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C91D" w14:textId="6328CD5B" w:rsidR="002E04C2" w:rsidRDefault="00FE4C00">
      <w:pPr>
        <w:spacing w:line="240" w:lineRule="auto"/>
        <w:jc w:val="center"/>
        <w:rPr>
          <w:sz w:val="36"/>
          <w:szCs w:val="36"/>
        </w:rPr>
      </w:pPr>
      <w:r>
        <w:rPr>
          <w:sz w:val="36"/>
          <w:szCs w:val="36"/>
        </w:rPr>
        <w:t>DEVIS TECHNIQUE SPÉCIAL</w:t>
      </w:r>
    </w:p>
    <w:p w14:paraId="38584251" w14:textId="77777777" w:rsidR="002E04C2" w:rsidRDefault="00FE4C00">
      <w:pPr>
        <w:spacing w:line="240" w:lineRule="auto"/>
        <w:jc w:val="center"/>
        <w:rPr>
          <w:sz w:val="36"/>
          <w:szCs w:val="36"/>
        </w:rPr>
      </w:pPr>
      <w:r>
        <w:rPr>
          <w:sz w:val="36"/>
          <w:szCs w:val="36"/>
        </w:rPr>
        <w:t>INFRASTRUCTURES</w:t>
      </w:r>
    </w:p>
    <w:p w14:paraId="2CF4DCAB" w14:textId="77777777" w:rsidR="002E04C2" w:rsidRDefault="00FE4C00">
      <w:pPr>
        <w:spacing w:after="480" w:line="240" w:lineRule="auto"/>
        <w:jc w:val="center"/>
        <w:rPr>
          <w:sz w:val="36"/>
          <w:szCs w:val="36"/>
        </w:rPr>
      </w:pPr>
      <w:r>
        <w:rPr>
          <w:sz w:val="36"/>
          <w:szCs w:val="36"/>
        </w:rPr>
        <w:t>DTSI-V</w:t>
      </w:r>
    </w:p>
    <w:p w14:paraId="48C24B49" w14:textId="77777777" w:rsidR="002E04C2" w:rsidRDefault="00FE4C00">
      <w:pPr>
        <w:spacing w:line="240" w:lineRule="auto"/>
        <w:jc w:val="center"/>
        <w:rPr>
          <w:sz w:val="36"/>
          <w:szCs w:val="36"/>
        </w:rPr>
      </w:pPr>
      <w:r>
        <w:rPr>
          <w:sz w:val="36"/>
          <w:szCs w:val="36"/>
        </w:rPr>
        <w:t xml:space="preserve">TRAVAUX DE DÉCOHÉSIONNEMENT </w:t>
      </w:r>
    </w:p>
    <w:p w14:paraId="60CF0E14" w14:textId="77777777" w:rsidR="002E04C2" w:rsidRDefault="00FE4C00" w:rsidP="00451E37">
      <w:pPr>
        <w:spacing w:after="1200" w:line="240" w:lineRule="auto"/>
        <w:jc w:val="center"/>
        <w:rPr>
          <w:sz w:val="36"/>
          <w:szCs w:val="36"/>
        </w:rPr>
      </w:pPr>
      <w:r>
        <w:rPr>
          <w:sz w:val="36"/>
          <w:szCs w:val="36"/>
        </w:rPr>
        <w:t>AVEC OU SANS STABILISATION</w:t>
      </w:r>
    </w:p>
    <w:p w14:paraId="025BF7F3" w14:textId="78496B0D" w:rsidR="002E04C2" w:rsidRDefault="00FE4C00">
      <w:pPr>
        <w:spacing w:before="240" w:after="480" w:line="240" w:lineRule="auto"/>
        <w:jc w:val="center"/>
        <w:rPr>
          <w:b/>
          <w:sz w:val="36"/>
          <w:szCs w:val="36"/>
        </w:rPr>
      </w:pPr>
      <w:r>
        <w:rPr>
          <w:b/>
          <w:sz w:val="36"/>
          <w:szCs w:val="36"/>
        </w:rPr>
        <w:t>Travaux de voirie dans la rue……, de la rue………</w:t>
      </w:r>
      <w:r w:rsidR="008A1E11">
        <w:rPr>
          <w:b/>
          <w:sz w:val="36"/>
          <w:szCs w:val="36"/>
        </w:rPr>
        <w:t xml:space="preserve"> </w:t>
      </w:r>
      <w:r>
        <w:rPr>
          <w:b/>
          <w:sz w:val="36"/>
          <w:szCs w:val="36"/>
        </w:rPr>
        <w:t>à la rue……….</w:t>
      </w:r>
      <w:r w:rsidR="008A1E11">
        <w:rPr>
          <w:b/>
          <w:sz w:val="36"/>
          <w:szCs w:val="36"/>
        </w:rPr>
        <w:t xml:space="preserve"> </w:t>
      </w:r>
      <w:r>
        <w:rPr>
          <w:b/>
          <w:sz w:val="36"/>
          <w:szCs w:val="36"/>
        </w:rPr>
        <w:t>dans l’arrondissement de</w:t>
      </w:r>
      <w:r w:rsidR="006B3FE8">
        <w:rPr>
          <w:b/>
          <w:sz w:val="36"/>
          <w:szCs w:val="36"/>
        </w:rPr>
        <w:t xml:space="preserve"> </w:t>
      </w:r>
      <w:r>
        <w:rPr>
          <w:b/>
          <w:sz w:val="36"/>
          <w:szCs w:val="36"/>
        </w:rPr>
        <w:t>...</w:t>
      </w:r>
    </w:p>
    <w:p w14:paraId="7A1086B9" w14:textId="55443E48" w:rsidR="008A1E11" w:rsidRDefault="008A1E11" w:rsidP="008A1E11">
      <w:pPr>
        <w:spacing w:before="240" w:after="2000" w:line="240" w:lineRule="auto"/>
        <w:jc w:val="center"/>
        <w:rPr>
          <w:b/>
          <w:sz w:val="36"/>
          <w:szCs w:val="36"/>
        </w:rPr>
      </w:pPr>
      <w:r>
        <w:rPr>
          <w:noProof/>
        </w:rPr>
        <mc:AlternateContent>
          <mc:Choice Requires="wps">
            <w:drawing>
              <wp:anchor distT="114300" distB="114300" distL="114300" distR="114300" simplePos="0" relativeHeight="251659264" behindDoc="0" locked="0" layoutInCell="1" hidden="0" allowOverlap="1" wp14:anchorId="0C724855" wp14:editId="6597D152">
                <wp:simplePos x="0" y="0"/>
                <wp:positionH relativeFrom="margin">
                  <wp:posOffset>2455296</wp:posOffset>
                </wp:positionH>
                <wp:positionV relativeFrom="paragraph">
                  <wp:posOffset>553831</wp:posOffset>
                </wp:positionV>
                <wp:extent cx="1367624" cy="1311966"/>
                <wp:effectExtent l="0" t="0" r="23495" b="21590"/>
                <wp:wrapNone/>
                <wp:docPr id="1537574962" name="Rectangle : coins arrondis 1537574962"/>
                <wp:cNvGraphicFramePr/>
                <a:graphic xmlns:a="http://schemas.openxmlformats.org/drawingml/2006/main">
                  <a:graphicData uri="http://schemas.microsoft.com/office/word/2010/wordprocessingShape">
                    <wps:wsp>
                      <wps:cNvSpPr/>
                      <wps:spPr>
                        <a:xfrm>
                          <a:off x="0" y="0"/>
                          <a:ext cx="1367624" cy="1311966"/>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4C14173" w14:textId="77777777" w:rsidR="008A1E11" w:rsidRDefault="008A1E11" w:rsidP="008A1E11">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C724855" id="Rectangle : coins arrondis 1537574962" o:spid="_x0000_s1026" style="position:absolute;left:0;text-align:left;margin-left:193.35pt;margin-top:43.6pt;width:107.7pt;height:103.3pt;z-index:251659264;visibility:visible;mso-wrap-style:square;mso-width-percent:0;mso-height-percent:0;mso-wrap-distance-left:9pt;mso-wrap-distance-top:9pt;mso-wrap-distance-right:9pt;mso-wrap-distance-bottom:9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">
                <v:stroke startarrowwidth="narrow" startarrowlength="short" endarrowwidth="narrow" endarrowlength="short"/>
                <v:textbox inset="2.53958mm,2.53958mm,2.53958mm,2.53958mm">
                  <w:txbxContent>
                    <w:p w14:paraId="04C14173" w14:textId="77777777" w:rsidR="008A1E11" w:rsidRDefault="008A1E11" w:rsidP="008A1E11">
                      <w:pPr>
                        <w:spacing w:line="240" w:lineRule="auto"/>
                        <w:textDirection w:val="btLr"/>
                      </w:pPr>
                    </w:p>
                  </w:txbxContent>
                </v:textbox>
                <w10:wrap anchorx="margin"/>
              </v:roundrect>
            </w:pict>
          </mc:Fallback>
        </mc:AlternateContent>
      </w:r>
      <w:r>
        <w:rPr>
          <w:b/>
          <w:sz w:val="36"/>
          <w:szCs w:val="36"/>
        </w:rPr>
        <w:t>Appel d’offres public n</w:t>
      </w:r>
      <w:r w:rsidRPr="00285BDB">
        <w:rPr>
          <w:rFonts w:ascii="Arial Gras" w:hAnsi="Arial Gras"/>
          <w:b/>
          <w:sz w:val="36"/>
          <w:szCs w:val="36"/>
          <w:vertAlign w:val="superscript"/>
        </w:rPr>
        <w:t>o</w:t>
      </w:r>
      <w:r>
        <w:rPr>
          <w:b/>
          <w:sz w:val="36"/>
          <w:szCs w:val="36"/>
        </w:rPr>
        <w:t xml:space="preserve"> XXXXXX</w:t>
      </w:r>
    </w:p>
    <w:p w14:paraId="75B6D2B9" w14:textId="77777777" w:rsidR="008A1E11" w:rsidRDefault="008A1E11">
      <w:pPr>
        <w:spacing w:line="240" w:lineRule="auto"/>
        <w:jc w:val="center"/>
        <w:rPr>
          <w:sz w:val="24"/>
          <w:szCs w:val="24"/>
          <w:shd w:val="clear" w:color="auto" w:fill="B7B7B7"/>
        </w:rPr>
      </w:pPr>
    </w:p>
    <w:p w14:paraId="53D8EC54" w14:textId="77777777" w:rsidR="008A1E11" w:rsidRDefault="008A1E11" w:rsidP="008A1E11">
      <w:pPr>
        <w:spacing w:line="360" w:lineRule="auto"/>
        <w:jc w:val="center"/>
        <w:rPr>
          <w:sz w:val="24"/>
          <w:szCs w:val="24"/>
          <w:shd w:val="clear" w:color="auto" w:fill="B7B7B7"/>
        </w:rPr>
      </w:pPr>
    </w:p>
    <w:p w14:paraId="0554FE49" w14:textId="77777777" w:rsidR="00451E37" w:rsidRDefault="00451E37">
      <w:pPr>
        <w:spacing w:line="240" w:lineRule="auto"/>
        <w:jc w:val="center"/>
        <w:rPr>
          <w:sz w:val="24"/>
          <w:szCs w:val="24"/>
          <w:shd w:val="clear" w:color="auto" w:fill="B7B7B7"/>
        </w:rPr>
      </w:pPr>
    </w:p>
    <w:p w14:paraId="5024072C" w14:textId="2A5B22DB" w:rsidR="002E04C2" w:rsidRDefault="00FE4C00">
      <w:pPr>
        <w:spacing w:line="240" w:lineRule="auto"/>
        <w:jc w:val="center"/>
        <w:rPr>
          <w:sz w:val="24"/>
          <w:szCs w:val="24"/>
        </w:rPr>
      </w:pPr>
      <w:r w:rsidRPr="00E054C8">
        <w:rPr>
          <w:sz w:val="24"/>
          <w:szCs w:val="24"/>
          <w:highlight w:val="lightGray"/>
        </w:rPr>
        <w:t>Nom de l’ingénieur</w:t>
      </w:r>
      <w:r>
        <w:rPr>
          <w:sz w:val="24"/>
          <w:szCs w:val="24"/>
        </w:rPr>
        <w:t>, ing.</w:t>
      </w:r>
      <w:r w:rsidR="008A1E11">
        <w:rPr>
          <w:sz w:val="24"/>
          <w:szCs w:val="24"/>
        </w:rPr>
        <w:t>,</w:t>
      </w:r>
      <w:r>
        <w:rPr>
          <w:sz w:val="24"/>
          <w:szCs w:val="24"/>
        </w:rPr>
        <w:t xml:space="preserve"> chargé de projet</w:t>
      </w:r>
    </w:p>
    <w:p w14:paraId="11340E0F" w14:textId="77777777" w:rsidR="002E04C2" w:rsidRDefault="00FE4C00">
      <w:pPr>
        <w:spacing w:after="2000" w:line="240" w:lineRule="auto"/>
        <w:jc w:val="center"/>
        <w:rPr>
          <w:sz w:val="24"/>
          <w:szCs w:val="24"/>
          <w:shd w:val="clear" w:color="auto" w:fill="B7B7B7"/>
        </w:rPr>
        <w:sectPr w:rsidR="002E04C2" w:rsidSect="00451E37">
          <w:headerReference w:type="default" r:id="rId8"/>
          <w:footerReference w:type="default" r:id="rId9"/>
          <w:headerReference w:type="first" r:id="rId10"/>
          <w:footerReference w:type="first" r:id="rId11"/>
          <w:pgSz w:w="12240" w:h="15840"/>
          <w:pgMar w:top="850" w:right="1440" w:bottom="1440" w:left="1440" w:header="720" w:footer="520" w:gutter="0"/>
          <w:pgNumType w:start="1"/>
          <w:cols w:space="720"/>
          <w:docGrid w:linePitch="299"/>
        </w:sectPr>
      </w:pPr>
      <w:r>
        <w:rPr>
          <w:sz w:val="24"/>
          <w:szCs w:val="24"/>
        </w:rPr>
        <w:t xml:space="preserve">Date d’émission : </w:t>
      </w:r>
      <w:r w:rsidRPr="00E054C8">
        <w:rPr>
          <w:sz w:val="24"/>
          <w:szCs w:val="24"/>
          <w:highlight w:val="lightGray"/>
        </w:rPr>
        <w:t>jour mois année</w:t>
      </w:r>
    </w:p>
    <w:p w14:paraId="150C1E95" w14:textId="77777777" w:rsidR="002E04C2" w:rsidRDefault="002E04C2">
      <w:pPr>
        <w:spacing w:before="240" w:after="240" w:line="240" w:lineRule="auto"/>
      </w:pPr>
    </w:p>
    <w:tbl>
      <w:tblPr>
        <w:tblStyle w:val="a"/>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2E04C2" w14:paraId="56E01AD4" w14:textId="77777777">
        <w:tc>
          <w:tcPr>
            <w:tcW w:w="972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CFDF866" w14:textId="77777777" w:rsidR="002E04C2" w:rsidRDefault="00FE4C00">
            <w:pPr>
              <w:widowControl w:val="0"/>
              <w:spacing w:before="240" w:after="240" w:line="240" w:lineRule="auto"/>
              <w:jc w:val="center"/>
              <w:rPr>
                <w:b/>
              </w:rPr>
            </w:pPr>
            <w:r>
              <w:rPr>
                <w:b/>
              </w:rPr>
              <w:t>AVIS</w:t>
            </w:r>
          </w:p>
          <w:p w14:paraId="062F125D" w14:textId="77777777" w:rsidR="002E04C2" w:rsidRDefault="00FE4C00">
            <w:pPr>
              <w:widowControl w:val="0"/>
              <w:spacing w:before="240" w:after="240" w:line="240" w:lineRule="auto"/>
              <w:jc w:val="both"/>
              <w:rPr>
                <w:sz w:val="20"/>
                <w:szCs w:val="20"/>
              </w:rPr>
            </w:pPr>
            <w:r>
              <w:rPr>
                <w:sz w:val="20"/>
                <w:szCs w:val="20"/>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soit dans le cahier des clauses administratives spéciales, soit dans le devis technique spécial.</w:t>
            </w:r>
          </w:p>
        </w:tc>
      </w:tr>
    </w:tbl>
    <w:p w14:paraId="6E7214D3" w14:textId="77777777" w:rsidR="002E04C2" w:rsidRDefault="002E04C2">
      <w:pPr>
        <w:spacing w:before="240" w:after="240" w:line="240" w:lineRule="auto"/>
        <w:jc w:val="both"/>
      </w:pPr>
    </w:p>
    <w:p w14:paraId="2995CC61" w14:textId="77777777" w:rsidR="002E04C2" w:rsidRDefault="002E04C2">
      <w:pPr>
        <w:spacing w:after="2000" w:line="240" w:lineRule="auto"/>
        <w:jc w:val="center"/>
        <w:rPr>
          <w:sz w:val="24"/>
          <w:szCs w:val="24"/>
        </w:rPr>
      </w:pPr>
    </w:p>
    <w:p w14:paraId="72CE641A" w14:textId="77777777" w:rsidR="002E04C2" w:rsidRDefault="002E04C2">
      <w:pPr>
        <w:sectPr w:rsidR="002E04C2" w:rsidSect="00451E37">
          <w:headerReference w:type="default" r:id="rId12"/>
          <w:footerReference w:type="default" r:id="rId13"/>
          <w:headerReference w:type="first" r:id="rId14"/>
          <w:pgSz w:w="12240" w:h="15840"/>
          <w:pgMar w:top="1440" w:right="1440" w:bottom="1440" w:left="1440" w:header="720" w:footer="590" w:gutter="0"/>
          <w:cols w:space="720"/>
          <w:titlePg/>
        </w:sectPr>
      </w:pPr>
    </w:p>
    <w:p w14:paraId="72E3227E" w14:textId="77777777" w:rsidR="002E04C2" w:rsidRDefault="00FE4C00">
      <w:pPr>
        <w:rPr>
          <w:b/>
          <w:sz w:val="28"/>
          <w:szCs w:val="28"/>
        </w:rPr>
      </w:pPr>
      <w:r>
        <w:rPr>
          <w:b/>
          <w:sz w:val="28"/>
          <w:szCs w:val="28"/>
        </w:rPr>
        <w:lastRenderedPageBreak/>
        <w:t>Table des matières</w:t>
      </w:r>
    </w:p>
    <w:p w14:paraId="0EAF2F17" w14:textId="77777777" w:rsidR="002E04C2" w:rsidRDefault="002E04C2">
      <w:pPr>
        <w:rPr>
          <w:sz w:val="28"/>
          <w:szCs w:val="28"/>
        </w:rPr>
      </w:pPr>
    </w:p>
    <w:p w14:paraId="71AE4DCF" w14:textId="77777777" w:rsidR="002E04C2" w:rsidRDefault="002E04C2"/>
    <w:sdt>
      <w:sdtPr>
        <w:rPr>
          <w:b w:val="0"/>
          <w:bCs w:val="0"/>
          <w:caps w:val="0"/>
          <w:sz w:val="22"/>
          <w:szCs w:val="22"/>
        </w:rPr>
        <w:id w:val="-1185667093"/>
        <w:docPartObj>
          <w:docPartGallery w:val="Table of Contents"/>
          <w:docPartUnique/>
        </w:docPartObj>
      </w:sdtPr>
      <w:sdtEndPr/>
      <w:sdtContent>
        <w:p w14:paraId="37FFA7A4" w14:textId="0DBD3B50" w:rsidR="00161066" w:rsidRDefault="00CF0CCD">
          <w:pPr>
            <w:pStyle w:val="TM1"/>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\h \z \u </w:instrText>
          </w:r>
          <w:r>
            <w:fldChar w:fldCharType="separate"/>
          </w:r>
          <w:hyperlink w:anchor="_Toc151379384" w:history="1">
            <w:r w:rsidR="00161066" w:rsidRPr="006D714D">
              <w:rPr>
                <w:rStyle w:val="Lienhypertexte"/>
                <w:rFonts w:ascii="Arial Gras" w:hAnsi="Arial Gras"/>
                <w:noProof/>
              </w:rPr>
              <w:t>1.</w:t>
            </w:r>
            <w:r w:rsidR="00161066">
              <w:rPr>
                <w:rFonts w:asciiTheme="minorHAnsi" w:eastAsiaTheme="minorEastAsia" w:hAnsiTheme="minorHAnsi" w:cstheme="minorBidi"/>
                <w:b w:val="0"/>
                <w:bCs w:val="0"/>
                <w:caps w:val="0"/>
                <w:noProof/>
                <w:kern w:val="2"/>
                <w:sz w:val="22"/>
                <w:szCs w:val="22"/>
                <w14:ligatures w14:val="standardContextual"/>
              </w:rPr>
              <w:tab/>
            </w:r>
            <w:r w:rsidR="00161066" w:rsidRPr="006D714D">
              <w:rPr>
                <w:rStyle w:val="Lienhypertexte"/>
                <w:noProof/>
              </w:rPr>
              <w:t>OBJET</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_Toc151379384 \h </w:instrText>
            </w:r>
            <w:r w:rsidR="00161066">
              <w:rPr>
                <w:noProof/>
                <w:webHidden/>
              </w:rPr>
            </w:r>
            <w:r w:rsidR="00161066">
              <w:rPr>
                <w:noProof/>
                <w:webHidden/>
              </w:rPr>
              <w:fldChar w:fldCharType="separate"/>
            </w:r>
            <w:r w:rsidR="00FD603E">
              <w:rPr>
                <w:noProof/>
                <w:webHidden/>
              </w:rPr>
              <w:t>5</w:t>
            </w:r>
            <w:r w:rsidR="00161066">
              <w:rPr>
                <w:noProof/>
                <w:webHidden/>
              </w:rPr>
              <w:fldChar w:fldCharType="end"/>
            </w:r>
          </w:hyperlink>
        </w:p>
        <w:p w14:paraId="65CF16FE" w14:textId="14E34319" w:rsidR="00161066" w:rsidRDefault="00722346">
          <w:pPr>
            <w:pStyle w:val="TM1"/>
            <w:rPr>
              <w:rFonts w:asciiTheme="minorHAnsi" w:eastAsiaTheme="minorEastAsia" w:hAnsiTheme="minorHAnsi" w:cstheme="minorBidi"/>
              <w:b w:val="0"/>
              <w:bCs w:val="0"/>
              <w:caps w:val="0"/>
              <w:noProof/>
              <w:kern w:val="2"/>
              <w:sz w:val="22"/>
              <w:szCs w:val="22"/>
              <w14:ligatures w14:val="standardContextual"/>
            </w:rPr>
          </w:pPr>
          <w:hyperlink w:anchor="_Toc151379385" w:history="1">
            <w:r w:rsidR="00161066" w:rsidRPr="006D714D">
              <w:rPr>
                <w:rStyle w:val="Lienhypertexte"/>
                <w:rFonts w:ascii="Arial Gras" w:hAnsi="Arial Gras"/>
                <w:noProof/>
              </w:rPr>
              <w:t>2.</w:t>
            </w:r>
            <w:r w:rsidR="00161066">
              <w:rPr>
                <w:rFonts w:asciiTheme="minorHAnsi" w:eastAsiaTheme="minorEastAsia" w:hAnsiTheme="minorHAnsi" w:cstheme="minorBidi"/>
                <w:b w:val="0"/>
                <w:bCs w:val="0"/>
                <w:caps w:val="0"/>
                <w:noProof/>
                <w:kern w:val="2"/>
                <w:sz w:val="22"/>
                <w:szCs w:val="22"/>
                <w14:ligatures w14:val="standardContextual"/>
              </w:rPr>
              <w:tab/>
            </w:r>
            <w:r w:rsidR="00161066" w:rsidRPr="006D714D">
              <w:rPr>
                <w:rStyle w:val="Lienhypertexte"/>
                <w:noProof/>
              </w:rPr>
              <w:t>DOMAINE D’APPLICATION</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_Toc151379385 \h </w:instrText>
            </w:r>
            <w:r w:rsidR="00161066">
              <w:rPr>
                <w:noProof/>
                <w:webHidden/>
              </w:rPr>
            </w:r>
            <w:r w:rsidR="00161066">
              <w:rPr>
                <w:noProof/>
                <w:webHidden/>
              </w:rPr>
              <w:fldChar w:fldCharType="separate"/>
            </w:r>
            <w:r w:rsidR="00FD603E">
              <w:rPr>
                <w:noProof/>
                <w:webHidden/>
              </w:rPr>
              <w:t>6</w:t>
            </w:r>
            <w:r w:rsidR="00161066">
              <w:rPr>
                <w:noProof/>
                <w:webHidden/>
              </w:rPr>
              <w:fldChar w:fldCharType="end"/>
            </w:r>
          </w:hyperlink>
        </w:p>
        <w:p w14:paraId="54B1F500" w14:textId="07E63050" w:rsidR="00161066" w:rsidRDefault="00722346">
          <w:pPr>
            <w:pStyle w:val="TM1"/>
            <w:rPr>
              <w:rFonts w:asciiTheme="minorHAnsi" w:eastAsiaTheme="minorEastAsia" w:hAnsiTheme="minorHAnsi" w:cstheme="minorBidi"/>
              <w:b w:val="0"/>
              <w:bCs w:val="0"/>
              <w:caps w:val="0"/>
              <w:noProof/>
              <w:kern w:val="2"/>
              <w:sz w:val="22"/>
              <w:szCs w:val="22"/>
              <w14:ligatures w14:val="standardContextual"/>
            </w:rPr>
          </w:pPr>
          <w:hyperlink w:anchor="_Toc151379386" w:history="1">
            <w:r w:rsidR="00161066" w:rsidRPr="006D714D">
              <w:rPr>
                <w:rStyle w:val="Lienhypertexte"/>
                <w:rFonts w:ascii="Arial Gras" w:hAnsi="Arial Gras"/>
                <w:noProof/>
              </w:rPr>
              <w:t>3.</w:t>
            </w:r>
            <w:r w:rsidR="00161066">
              <w:rPr>
                <w:rFonts w:asciiTheme="minorHAnsi" w:eastAsiaTheme="minorEastAsia" w:hAnsiTheme="minorHAnsi" w:cstheme="minorBidi"/>
                <w:b w:val="0"/>
                <w:bCs w:val="0"/>
                <w:caps w:val="0"/>
                <w:noProof/>
                <w:kern w:val="2"/>
                <w:sz w:val="22"/>
                <w:szCs w:val="22"/>
                <w14:ligatures w14:val="standardContextual"/>
              </w:rPr>
              <w:tab/>
            </w:r>
            <w:r w:rsidR="00161066" w:rsidRPr="006D714D">
              <w:rPr>
                <w:rStyle w:val="Lienhypertexte"/>
                <w:noProof/>
              </w:rPr>
              <w:t>LOIS, RÈGLEMENTS, NORMES ET RÉFÉRENCES</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_Toc151379386 \h </w:instrText>
            </w:r>
            <w:r w:rsidR="00161066">
              <w:rPr>
                <w:noProof/>
                <w:webHidden/>
              </w:rPr>
            </w:r>
            <w:r w:rsidR="00161066">
              <w:rPr>
                <w:noProof/>
                <w:webHidden/>
              </w:rPr>
              <w:fldChar w:fldCharType="separate"/>
            </w:r>
            <w:r w:rsidR="00FD603E">
              <w:rPr>
                <w:noProof/>
                <w:webHidden/>
              </w:rPr>
              <w:t>7</w:t>
            </w:r>
            <w:r w:rsidR="00161066">
              <w:rPr>
                <w:noProof/>
                <w:webHidden/>
              </w:rPr>
              <w:fldChar w:fldCharType="end"/>
            </w:r>
          </w:hyperlink>
        </w:p>
        <w:p w14:paraId="4A10DBF6" w14:textId="39E1E696" w:rsidR="00161066" w:rsidRDefault="00722346">
          <w:pPr>
            <w:pStyle w:val="TM1"/>
            <w:rPr>
              <w:rFonts w:asciiTheme="minorHAnsi" w:eastAsiaTheme="minorEastAsia" w:hAnsiTheme="minorHAnsi" w:cstheme="minorBidi"/>
              <w:b w:val="0"/>
              <w:bCs w:val="0"/>
              <w:caps w:val="0"/>
              <w:noProof/>
              <w:kern w:val="2"/>
              <w:sz w:val="22"/>
              <w:szCs w:val="22"/>
              <w14:ligatures w14:val="standardContextual"/>
            </w:rPr>
          </w:pPr>
          <w:hyperlink w:anchor="_Toc151379387" w:history="1">
            <w:r w:rsidR="00161066" w:rsidRPr="006D714D">
              <w:rPr>
                <w:rStyle w:val="Lienhypertexte"/>
                <w:rFonts w:ascii="Arial Gras" w:hAnsi="Arial Gras"/>
                <w:noProof/>
              </w:rPr>
              <w:t>4.</w:t>
            </w:r>
            <w:r w:rsidR="00161066">
              <w:rPr>
                <w:rFonts w:asciiTheme="minorHAnsi" w:eastAsiaTheme="minorEastAsia" w:hAnsiTheme="minorHAnsi" w:cstheme="minorBidi"/>
                <w:b w:val="0"/>
                <w:bCs w:val="0"/>
                <w:caps w:val="0"/>
                <w:noProof/>
                <w:kern w:val="2"/>
                <w:sz w:val="22"/>
                <w:szCs w:val="22"/>
                <w14:ligatures w14:val="standardContextual"/>
              </w:rPr>
              <w:tab/>
            </w:r>
            <w:r w:rsidR="00161066" w:rsidRPr="006D714D">
              <w:rPr>
                <w:rStyle w:val="Lienhypertexte"/>
                <w:noProof/>
              </w:rPr>
              <w:t>DÉFINITIONS</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_Toc151379387 \h </w:instrText>
            </w:r>
            <w:r w:rsidR="00161066">
              <w:rPr>
                <w:noProof/>
                <w:webHidden/>
              </w:rPr>
            </w:r>
            <w:r w:rsidR="00161066">
              <w:rPr>
                <w:noProof/>
                <w:webHidden/>
              </w:rPr>
              <w:fldChar w:fldCharType="separate"/>
            </w:r>
            <w:r w:rsidR="00FD603E">
              <w:rPr>
                <w:noProof/>
                <w:webHidden/>
              </w:rPr>
              <w:t>8</w:t>
            </w:r>
            <w:r w:rsidR="00161066">
              <w:rPr>
                <w:noProof/>
                <w:webHidden/>
              </w:rPr>
              <w:fldChar w:fldCharType="end"/>
            </w:r>
          </w:hyperlink>
        </w:p>
        <w:p w14:paraId="03D359D7" w14:textId="3C70ADE6" w:rsidR="00161066" w:rsidRDefault="00722346">
          <w:pPr>
            <w:pStyle w:val="TM1"/>
            <w:rPr>
              <w:rFonts w:asciiTheme="minorHAnsi" w:eastAsiaTheme="minorEastAsia" w:hAnsiTheme="minorHAnsi" w:cstheme="minorBidi"/>
              <w:b w:val="0"/>
              <w:bCs w:val="0"/>
              <w:caps w:val="0"/>
              <w:noProof/>
              <w:kern w:val="2"/>
              <w:sz w:val="22"/>
              <w:szCs w:val="22"/>
              <w14:ligatures w14:val="standardContextual"/>
            </w:rPr>
          </w:pPr>
          <w:hyperlink w:anchor="_Toc151379388" w:history="1">
            <w:r w:rsidR="00161066" w:rsidRPr="006D714D">
              <w:rPr>
                <w:rStyle w:val="Lienhypertexte"/>
                <w:rFonts w:ascii="Arial Gras" w:hAnsi="Arial Gras"/>
                <w:noProof/>
              </w:rPr>
              <w:t>5.</w:t>
            </w:r>
            <w:r w:rsidR="00161066">
              <w:rPr>
                <w:rFonts w:asciiTheme="minorHAnsi" w:eastAsiaTheme="minorEastAsia" w:hAnsiTheme="minorHAnsi" w:cstheme="minorBidi"/>
                <w:b w:val="0"/>
                <w:bCs w:val="0"/>
                <w:caps w:val="0"/>
                <w:noProof/>
                <w:kern w:val="2"/>
                <w:sz w:val="22"/>
                <w:szCs w:val="22"/>
                <w14:ligatures w14:val="standardContextual"/>
              </w:rPr>
              <w:tab/>
            </w:r>
            <w:r w:rsidR="00161066" w:rsidRPr="006D714D">
              <w:rPr>
                <w:rStyle w:val="Lienhypertexte"/>
                <w:noProof/>
              </w:rPr>
              <w:t>EXIGENCES GÉNÉRALES</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_Toc151379388 \h </w:instrText>
            </w:r>
            <w:r w:rsidR="00161066">
              <w:rPr>
                <w:noProof/>
                <w:webHidden/>
              </w:rPr>
            </w:r>
            <w:r w:rsidR="00161066">
              <w:rPr>
                <w:noProof/>
                <w:webHidden/>
              </w:rPr>
              <w:fldChar w:fldCharType="separate"/>
            </w:r>
            <w:r w:rsidR="00FD603E">
              <w:rPr>
                <w:noProof/>
                <w:webHidden/>
              </w:rPr>
              <w:t>9</w:t>
            </w:r>
            <w:r w:rsidR="00161066">
              <w:rPr>
                <w:noProof/>
                <w:webHidden/>
              </w:rPr>
              <w:fldChar w:fldCharType="end"/>
            </w:r>
          </w:hyperlink>
        </w:p>
        <w:p w14:paraId="5E2A4F0A" w14:textId="569134C5"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389" w:history="1">
            <w:r w:rsidR="00161066" w:rsidRPr="006D714D">
              <w:rPr>
                <w:rStyle w:val="Lienhypertexte"/>
                <w:noProof/>
                <w:highlight w:val="lightGray"/>
              </w:rPr>
              <w:t>5.1</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highlight w:val="lightGray"/>
              </w:rPr>
              <w:t>OCCUPATION SOUTERRAINE DU DOMAINE PUBLIC ET EMPRISES PRIVÉES SOUTERRAINES (MISE EN GARDE)</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_Toc151379389 \h </w:instrText>
            </w:r>
            <w:r w:rsidR="00161066">
              <w:rPr>
                <w:noProof/>
                <w:webHidden/>
              </w:rPr>
            </w:r>
            <w:r w:rsidR="00161066">
              <w:rPr>
                <w:noProof/>
                <w:webHidden/>
              </w:rPr>
              <w:fldChar w:fldCharType="separate"/>
            </w:r>
            <w:r w:rsidR="00FD603E">
              <w:rPr>
                <w:noProof/>
                <w:webHidden/>
              </w:rPr>
              <w:t>9</w:t>
            </w:r>
            <w:r w:rsidR="00161066">
              <w:rPr>
                <w:noProof/>
                <w:webHidden/>
              </w:rPr>
              <w:fldChar w:fldCharType="end"/>
            </w:r>
          </w:hyperlink>
        </w:p>
        <w:p w14:paraId="18272CD8" w14:textId="4A41D8F2"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390" w:history="1">
            <w:r w:rsidR="00161066" w:rsidRPr="006D714D">
              <w:rPr>
                <w:rStyle w:val="Lienhypertexte"/>
                <w:noProof/>
                <w:highlight w:val="lightGray"/>
              </w:rPr>
              <w:t>5.2</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highlight w:val="lightGray"/>
              </w:rPr>
              <w:t>STRUCTURES DE SURFACE (PUITS D’ACCÈS, REGARDS, PUISARDS, VANNES, ETC.)</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_Toc151379390 \h </w:instrText>
            </w:r>
            <w:r w:rsidR="00161066">
              <w:rPr>
                <w:noProof/>
                <w:webHidden/>
              </w:rPr>
            </w:r>
            <w:r w:rsidR="00161066">
              <w:rPr>
                <w:noProof/>
                <w:webHidden/>
              </w:rPr>
              <w:fldChar w:fldCharType="separate"/>
            </w:r>
            <w:r w:rsidR="00FD603E">
              <w:rPr>
                <w:noProof/>
                <w:webHidden/>
              </w:rPr>
              <w:t>9</w:t>
            </w:r>
            <w:r w:rsidR="00161066">
              <w:rPr>
                <w:noProof/>
                <w:webHidden/>
              </w:rPr>
              <w:fldChar w:fldCharType="end"/>
            </w:r>
          </w:hyperlink>
        </w:p>
        <w:p w14:paraId="31F017C3" w14:textId="13C84295"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391" w:history="1">
            <w:r w:rsidR="00161066" w:rsidRPr="006D714D">
              <w:rPr>
                <w:rStyle w:val="Lienhypertexte"/>
                <w:noProof/>
                <w:highlight w:val="lightGray"/>
              </w:rPr>
              <w:t>5.3</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highlight w:val="lightGray"/>
              </w:rPr>
              <w:t>UTILISATION DES POTEAUX D’INCENDIE</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_Toc151379391 \h </w:instrText>
            </w:r>
            <w:r w:rsidR="00161066">
              <w:rPr>
                <w:noProof/>
                <w:webHidden/>
              </w:rPr>
            </w:r>
            <w:r w:rsidR="00161066">
              <w:rPr>
                <w:noProof/>
                <w:webHidden/>
              </w:rPr>
              <w:fldChar w:fldCharType="separate"/>
            </w:r>
            <w:r w:rsidR="00FD603E">
              <w:rPr>
                <w:noProof/>
                <w:webHidden/>
              </w:rPr>
              <w:t>9</w:t>
            </w:r>
            <w:r w:rsidR="00161066">
              <w:rPr>
                <w:noProof/>
                <w:webHidden/>
              </w:rPr>
              <w:fldChar w:fldCharType="end"/>
            </w:r>
          </w:hyperlink>
        </w:p>
        <w:p w14:paraId="62CC5DA4" w14:textId="6879FDEF"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392" w:history="1">
            <w:r w:rsidR="00161066" w:rsidRPr="006D714D">
              <w:rPr>
                <w:rStyle w:val="Lienhypertexte"/>
                <w:noProof/>
                <w:highlight w:val="white"/>
              </w:rPr>
              <w:t>5.4</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rPr>
              <w:t>SCIAGE DE LA CHAUSSÉE</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_Toc151379392 \h </w:instrText>
            </w:r>
            <w:r w:rsidR="00161066">
              <w:rPr>
                <w:noProof/>
                <w:webHidden/>
              </w:rPr>
            </w:r>
            <w:r w:rsidR="00161066">
              <w:rPr>
                <w:noProof/>
                <w:webHidden/>
              </w:rPr>
              <w:fldChar w:fldCharType="separate"/>
            </w:r>
            <w:r w:rsidR="00FD603E">
              <w:rPr>
                <w:noProof/>
                <w:webHidden/>
              </w:rPr>
              <w:t>10</w:t>
            </w:r>
            <w:r w:rsidR="00161066">
              <w:rPr>
                <w:noProof/>
                <w:webHidden/>
              </w:rPr>
              <w:fldChar w:fldCharType="end"/>
            </w:r>
          </w:hyperlink>
        </w:p>
        <w:p w14:paraId="5531598F" w14:textId="64B7D21A"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393" w:history="1">
            <w:r w:rsidR="00161066" w:rsidRPr="006D714D">
              <w:rPr>
                <w:rStyle w:val="Lienhypertexte"/>
                <w:noProof/>
                <w:highlight w:val="white"/>
              </w:rPr>
              <w:t>5.5</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rPr>
              <w:t>PROPRETÉ DES LIEUX ET PROTECTION DES PUISARDS</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_Toc151379393 \h </w:instrText>
            </w:r>
            <w:r w:rsidR="00161066">
              <w:rPr>
                <w:noProof/>
                <w:webHidden/>
              </w:rPr>
            </w:r>
            <w:r w:rsidR="00161066">
              <w:rPr>
                <w:noProof/>
                <w:webHidden/>
              </w:rPr>
              <w:fldChar w:fldCharType="separate"/>
            </w:r>
            <w:r w:rsidR="00FD603E">
              <w:rPr>
                <w:noProof/>
                <w:webHidden/>
              </w:rPr>
              <w:t>10</w:t>
            </w:r>
            <w:r w:rsidR="00161066">
              <w:rPr>
                <w:noProof/>
                <w:webHidden/>
              </w:rPr>
              <w:fldChar w:fldCharType="end"/>
            </w:r>
          </w:hyperlink>
        </w:p>
        <w:p w14:paraId="61459BE3" w14:textId="53751D56" w:rsidR="00161066" w:rsidRDefault="00722346">
          <w:pPr>
            <w:pStyle w:val="TM1"/>
            <w:rPr>
              <w:rFonts w:asciiTheme="minorHAnsi" w:eastAsiaTheme="minorEastAsia" w:hAnsiTheme="minorHAnsi" w:cstheme="minorBidi"/>
              <w:b w:val="0"/>
              <w:bCs w:val="0"/>
              <w:caps w:val="0"/>
              <w:noProof/>
              <w:kern w:val="2"/>
              <w:sz w:val="22"/>
              <w:szCs w:val="22"/>
              <w14:ligatures w14:val="standardContextual"/>
            </w:rPr>
          </w:pPr>
          <w:hyperlink w:anchor="_Toc151379394" w:history="1">
            <w:r w:rsidR="00161066" w:rsidRPr="006D714D">
              <w:rPr>
                <w:rStyle w:val="Lienhypertexte"/>
                <w:rFonts w:ascii="Arial Gras" w:hAnsi="Arial Gras"/>
                <w:noProof/>
              </w:rPr>
              <w:t>6.</w:t>
            </w:r>
            <w:r w:rsidR="00161066">
              <w:rPr>
                <w:rFonts w:asciiTheme="minorHAnsi" w:eastAsiaTheme="minorEastAsia" w:hAnsiTheme="minorHAnsi" w:cstheme="minorBidi"/>
                <w:b w:val="0"/>
                <w:bCs w:val="0"/>
                <w:caps w:val="0"/>
                <w:noProof/>
                <w:kern w:val="2"/>
                <w:sz w:val="22"/>
                <w:szCs w:val="22"/>
                <w14:ligatures w14:val="standardContextual"/>
              </w:rPr>
              <w:tab/>
            </w:r>
            <w:r w:rsidR="00161066" w:rsidRPr="006D714D">
              <w:rPr>
                <w:rStyle w:val="Lienhypertexte"/>
                <w:noProof/>
              </w:rPr>
              <w:t>MATÉRIAUX</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_Toc151379394 \h </w:instrText>
            </w:r>
            <w:r w:rsidR="00161066">
              <w:rPr>
                <w:noProof/>
                <w:webHidden/>
              </w:rPr>
            </w:r>
            <w:r w:rsidR="00161066">
              <w:rPr>
                <w:noProof/>
                <w:webHidden/>
              </w:rPr>
              <w:fldChar w:fldCharType="separate"/>
            </w:r>
            <w:r w:rsidR="00FD603E">
              <w:rPr>
                <w:noProof/>
                <w:webHidden/>
              </w:rPr>
              <w:t>12</w:t>
            </w:r>
            <w:r w:rsidR="00161066">
              <w:rPr>
                <w:noProof/>
                <w:webHidden/>
              </w:rPr>
              <w:fldChar w:fldCharType="end"/>
            </w:r>
          </w:hyperlink>
        </w:p>
        <w:p w14:paraId="467A449B" w14:textId="21D401A4"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395" w:history="1">
            <w:r w:rsidR="00161066" w:rsidRPr="006D714D">
              <w:rPr>
                <w:rStyle w:val="Lienhypertexte"/>
                <w:noProof/>
              </w:rPr>
              <w:t>6.1</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rPr>
              <w:t>MARQUAGE DE CHAUSSÉE</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_Toc151379395 \h </w:instrText>
            </w:r>
            <w:r w:rsidR="00161066">
              <w:rPr>
                <w:noProof/>
                <w:webHidden/>
              </w:rPr>
            </w:r>
            <w:r w:rsidR="00161066">
              <w:rPr>
                <w:noProof/>
                <w:webHidden/>
              </w:rPr>
              <w:fldChar w:fldCharType="separate"/>
            </w:r>
            <w:r w:rsidR="00FD603E">
              <w:rPr>
                <w:noProof/>
                <w:webHidden/>
              </w:rPr>
              <w:t>12</w:t>
            </w:r>
            <w:r w:rsidR="00161066">
              <w:rPr>
                <w:noProof/>
                <w:webHidden/>
              </w:rPr>
              <w:fldChar w:fldCharType="end"/>
            </w:r>
          </w:hyperlink>
        </w:p>
        <w:p w14:paraId="5BA6D2C9" w14:textId="2CBDAED6" w:rsidR="00161066" w:rsidRDefault="00722346" w:rsidP="00161066">
          <w:pPr>
            <w:pStyle w:val="TM3"/>
            <w:tabs>
              <w:tab w:val="left" w:pos="1760"/>
            </w:tabs>
            <w:rPr>
              <w:rFonts w:asciiTheme="minorHAnsi" w:eastAsiaTheme="minorEastAsia" w:hAnsiTheme="minorHAnsi" w:cstheme="minorBidi"/>
              <w:noProof/>
              <w:kern w:val="2"/>
              <w:sz w:val="22"/>
              <w:szCs w:val="22"/>
              <w14:ligatures w14:val="standardContextual"/>
            </w:rPr>
          </w:pPr>
          <w:hyperlink w:anchor="_Toc151379396" w:history="1">
            <w:r w:rsidR="00161066" w:rsidRPr="006D714D">
              <w:rPr>
                <w:rStyle w:val="Lienhypertexte"/>
                <w:noProof/>
              </w:rPr>
              <w:t>6.1.1</w:t>
            </w:r>
            <w:r w:rsidR="00161066">
              <w:rPr>
                <w:rFonts w:asciiTheme="minorHAnsi" w:eastAsiaTheme="minorEastAsia" w:hAnsiTheme="minorHAnsi" w:cstheme="minorBidi"/>
                <w:noProof/>
                <w:kern w:val="2"/>
                <w:sz w:val="22"/>
                <w:szCs w:val="22"/>
                <w14:ligatures w14:val="standardContextual"/>
              </w:rPr>
              <w:tab/>
            </w:r>
            <w:r w:rsidR="00161066" w:rsidRPr="006D714D">
              <w:rPr>
                <w:rStyle w:val="Lienhypertexte"/>
                <w:noProof/>
              </w:rPr>
              <w:t>Peinture à la résine époxydique</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_Toc151379396 \h </w:instrText>
            </w:r>
            <w:r w:rsidR="00161066">
              <w:rPr>
                <w:noProof/>
                <w:webHidden/>
              </w:rPr>
            </w:r>
            <w:r w:rsidR="00161066">
              <w:rPr>
                <w:noProof/>
                <w:webHidden/>
              </w:rPr>
              <w:fldChar w:fldCharType="separate"/>
            </w:r>
            <w:r w:rsidR="00FD603E">
              <w:rPr>
                <w:noProof/>
                <w:webHidden/>
              </w:rPr>
              <w:t>12</w:t>
            </w:r>
            <w:r w:rsidR="00161066">
              <w:rPr>
                <w:noProof/>
                <w:webHidden/>
              </w:rPr>
              <w:fldChar w:fldCharType="end"/>
            </w:r>
          </w:hyperlink>
        </w:p>
        <w:p w14:paraId="29F1591D" w14:textId="4C427504" w:rsidR="00161066" w:rsidRDefault="00722346" w:rsidP="00161066">
          <w:pPr>
            <w:pStyle w:val="TM3"/>
            <w:rPr>
              <w:rFonts w:asciiTheme="minorHAnsi" w:eastAsiaTheme="minorEastAsia" w:hAnsiTheme="minorHAnsi" w:cstheme="minorBidi"/>
              <w:noProof/>
              <w:kern w:val="2"/>
              <w:sz w:val="22"/>
              <w:szCs w:val="22"/>
              <w14:ligatures w14:val="standardContextual"/>
            </w:rPr>
          </w:pPr>
          <w:hyperlink w:anchor="_Toc151379397" w:history="1">
            <w:r w:rsidR="00161066" w:rsidRPr="006D714D">
              <w:rPr>
                <w:rStyle w:val="Lienhypertexte"/>
                <w:noProof/>
              </w:rPr>
              <w:t>6.1.2</w:t>
            </w:r>
            <w:r w:rsidR="00161066">
              <w:rPr>
                <w:rFonts w:asciiTheme="minorHAnsi" w:eastAsiaTheme="minorEastAsia" w:hAnsiTheme="minorHAnsi" w:cstheme="minorBidi"/>
                <w:noProof/>
                <w:kern w:val="2"/>
                <w:sz w:val="22"/>
                <w:szCs w:val="22"/>
                <w14:ligatures w14:val="standardContextual"/>
              </w:rPr>
              <w:tab/>
            </w:r>
            <w:r w:rsidR="00161066" w:rsidRPr="006D714D">
              <w:rPr>
                <w:rStyle w:val="Lienhypertexte"/>
                <w:noProof/>
              </w:rPr>
              <w:t>Microbilles de verre</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_Toc151379397 \h </w:instrText>
            </w:r>
            <w:r w:rsidR="00161066">
              <w:rPr>
                <w:noProof/>
                <w:webHidden/>
              </w:rPr>
            </w:r>
            <w:r w:rsidR="00161066">
              <w:rPr>
                <w:noProof/>
                <w:webHidden/>
              </w:rPr>
              <w:fldChar w:fldCharType="separate"/>
            </w:r>
            <w:r w:rsidR="00FD603E">
              <w:rPr>
                <w:noProof/>
                <w:webHidden/>
              </w:rPr>
              <w:t>12</w:t>
            </w:r>
            <w:r w:rsidR="00161066">
              <w:rPr>
                <w:noProof/>
                <w:webHidden/>
              </w:rPr>
              <w:fldChar w:fldCharType="end"/>
            </w:r>
          </w:hyperlink>
        </w:p>
        <w:p w14:paraId="2AF47D2F" w14:textId="6E0DD998" w:rsidR="00161066" w:rsidRDefault="00722346" w:rsidP="00161066">
          <w:pPr>
            <w:pStyle w:val="TM3"/>
            <w:rPr>
              <w:rFonts w:asciiTheme="minorHAnsi" w:eastAsiaTheme="minorEastAsia" w:hAnsiTheme="minorHAnsi" w:cstheme="minorBidi"/>
              <w:noProof/>
              <w:kern w:val="2"/>
              <w:sz w:val="22"/>
              <w:szCs w:val="22"/>
              <w14:ligatures w14:val="standardContextual"/>
            </w:rPr>
          </w:pPr>
          <w:hyperlink w:anchor="_Toc151379398" w:history="1">
            <w:r w:rsidR="00161066" w:rsidRPr="006D714D">
              <w:rPr>
                <w:rStyle w:val="Lienhypertexte"/>
                <w:noProof/>
              </w:rPr>
              <w:t>6.1.3</w:t>
            </w:r>
            <w:r w:rsidR="00161066">
              <w:rPr>
                <w:rFonts w:asciiTheme="minorHAnsi" w:eastAsiaTheme="minorEastAsia" w:hAnsiTheme="minorHAnsi" w:cstheme="minorBidi"/>
                <w:noProof/>
                <w:kern w:val="2"/>
                <w:sz w:val="22"/>
                <w:szCs w:val="22"/>
                <w14:ligatures w14:val="standardContextual"/>
              </w:rPr>
              <w:tab/>
            </w:r>
            <w:r w:rsidR="00161066" w:rsidRPr="006D714D">
              <w:rPr>
                <w:rStyle w:val="Lienhypertexte"/>
                <w:noProof/>
              </w:rPr>
              <w:t>Rétroréflexion</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_Toc151379398 \h </w:instrText>
            </w:r>
            <w:r w:rsidR="00161066">
              <w:rPr>
                <w:noProof/>
                <w:webHidden/>
              </w:rPr>
            </w:r>
            <w:r w:rsidR="00161066">
              <w:rPr>
                <w:noProof/>
                <w:webHidden/>
              </w:rPr>
              <w:fldChar w:fldCharType="separate"/>
            </w:r>
            <w:r w:rsidR="00FD603E">
              <w:rPr>
                <w:noProof/>
                <w:webHidden/>
              </w:rPr>
              <w:t>12</w:t>
            </w:r>
            <w:r w:rsidR="00161066">
              <w:rPr>
                <w:noProof/>
                <w:webHidden/>
              </w:rPr>
              <w:fldChar w:fldCharType="end"/>
            </w:r>
          </w:hyperlink>
        </w:p>
        <w:p w14:paraId="00735124" w14:textId="6D62D472" w:rsidR="00161066" w:rsidRDefault="00722346" w:rsidP="00161066">
          <w:pPr>
            <w:pStyle w:val="TM3"/>
            <w:rPr>
              <w:rFonts w:asciiTheme="minorHAnsi" w:eastAsiaTheme="minorEastAsia" w:hAnsiTheme="minorHAnsi" w:cstheme="minorBidi"/>
              <w:noProof/>
              <w:kern w:val="2"/>
              <w:sz w:val="22"/>
              <w:szCs w:val="22"/>
              <w14:ligatures w14:val="standardContextual"/>
            </w:rPr>
          </w:pPr>
          <w:hyperlink w:anchor="_Toc151379399" w:history="1">
            <w:r w:rsidR="00161066" w:rsidRPr="006D714D">
              <w:rPr>
                <w:rStyle w:val="Lienhypertexte"/>
                <w:noProof/>
              </w:rPr>
              <w:t>6.1.4</w:t>
            </w:r>
            <w:r w:rsidR="00161066">
              <w:rPr>
                <w:rFonts w:asciiTheme="minorHAnsi" w:eastAsiaTheme="minorEastAsia" w:hAnsiTheme="minorHAnsi" w:cstheme="minorBidi"/>
                <w:noProof/>
                <w:kern w:val="2"/>
                <w:sz w:val="22"/>
                <w:szCs w:val="22"/>
                <w14:ligatures w14:val="standardContextual"/>
              </w:rPr>
              <w:tab/>
            </w:r>
            <w:r w:rsidR="00161066" w:rsidRPr="006D714D">
              <w:rPr>
                <w:rStyle w:val="Lienhypertexte"/>
                <w:noProof/>
              </w:rPr>
              <w:t>Disques réfléchissants</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_Toc151379399 \h </w:instrText>
            </w:r>
            <w:r w:rsidR="00161066">
              <w:rPr>
                <w:noProof/>
                <w:webHidden/>
              </w:rPr>
            </w:r>
            <w:r w:rsidR="00161066">
              <w:rPr>
                <w:noProof/>
                <w:webHidden/>
              </w:rPr>
              <w:fldChar w:fldCharType="separate"/>
            </w:r>
            <w:r w:rsidR="00FD603E">
              <w:rPr>
                <w:noProof/>
                <w:webHidden/>
              </w:rPr>
              <w:t>12</w:t>
            </w:r>
            <w:r w:rsidR="00161066">
              <w:rPr>
                <w:noProof/>
                <w:webHidden/>
              </w:rPr>
              <w:fldChar w:fldCharType="end"/>
            </w:r>
          </w:hyperlink>
        </w:p>
        <w:p w14:paraId="62FC761E" w14:textId="6EE35BA7" w:rsidR="00161066" w:rsidRDefault="00722346" w:rsidP="00161066">
          <w:pPr>
            <w:pStyle w:val="TM3"/>
            <w:rPr>
              <w:rFonts w:asciiTheme="minorHAnsi" w:eastAsiaTheme="minorEastAsia" w:hAnsiTheme="minorHAnsi" w:cstheme="minorBidi"/>
              <w:noProof/>
              <w:kern w:val="2"/>
              <w:sz w:val="22"/>
              <w:szCs w:val="22"/>
              <w14:ligatures w14:val="standardContextual"/>
            </w:rPr>
          </w:pPr>
          <w:hyperlink w:anchor="_Toc151379400" w:history="1">
            <w:r w:rsidR="00161066" w:rsidRPr="006D714D">
              <w:rPr>
                <w:rStyle w:val="Lienhypertexte"/>
                <w:noProof/>
              </w:rPr>
              <w:t>6.1.5</w:t>
            </w:r>
            <w:r w:rsidR="00161066">
              <w:rPr>
                <w:rFonts w:asciiTheme="minorHAnsi" w:eastAsiaTheme="minorEastAsia" w:hAnsiTheme="minorHAnsi" w:cstheme="minorBidi"/>
                <w:noProof/>
                <w:kern w:val="2"/>
                <w:sz w:val="22"/>
                <w:szCs w:val="22"/>
                <w14:ligatures w14:val="standardContextual"/>
              </w:rPr>
              <w:tab/>
            </w:r>
            <w:r w:rsidR="00161066" w:rsidRPr="006D714D">
              <w:rPr>
                <w:rStyle w:val="Lienhypertexte"/>
                <w:noProof/>
              </w:rPr>
              <w:t>Délinéateurs temporaires de surface (DTS)</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_Toc151379400 \h </w:instrText>
            </w:r>
            <w:r w:rsidR="00161066">
              <w:rPr>
                <w:noProof/>
                <w:webHidden/>
              </w:rPr>
            </w:r>
            <w:r w:rsidR="00161066">
              <w:rPr>
                <w:noProof/>
                <w:webHidden/>
              </w:rPr>
              <w:fldChar w:fldCharType="separate"/>
            </w:r>
            <w:r w:rsidR="00FD603E">
              <w:rPr>
                <w:noProof/>
                <w:webHidden/>
              </w:rPr>
              <w:t>12</w:t>
            </w:r>
            <w:r w:rsidR="00161066">
              <w:rPr>
                <w:noProof/>
                <w:webHidden/>
              </w:rPr>
              <w:fldChar w:fldCharType="end"/>
            </w:r>
          </w:hyperlink>
        </w:p>
        <w:p w14:paraId="0A4C44E7" w14:textId="17368C60" w:rsidR="00161066" w:rsidRDefault="00722346" w:rsidP="00161066">
          <w:pPr>
            <w:pStyle w:val="TM3"/>
            <w:rPr>
              <w:rFonts w:asciiTheme="minorHAnsi" w:eastAsiaTheme="minorEastAsia" w:hAnsiTheme="minorHAnsi" w:cstheme="minorBidi"/>
              <w:noProof/>
              <w:kern w:val="2"/>
              <w:sz w:val="22"/>
              <w:szCs w:val="22"/>
              <w14:ligatures w14:val="standardContextual"/>
            </w:rPr>
          </w:pPr>
          <w:hyperlink w:anchor="_Toc151379401" w:history="1">
            <w:r w:rsidR="00161066" w:rsidRPr="006D714D">
              <w:rPr>
                <w:rStyle w:val="Lienhypertexte"/>
                <w:noProof/>
              </w:rPr>
              <w:t>6.1.6</w:t>
            </w:r>
            <w:r w:rsidR="00161066">
              <w:rPr>
                <w:rFonts w:asciiTheme="minorHAnsi" w:eastAsiaTheme="minorEastAsia" w:hAnsiTheme="minorHAnsi" w:cstheme="minorBidi"/>
                <w:noProof/>
                <w:kern w:val="2"/>
                <w:sz w:val="22"/>
                <w:szCs w:val="22"/>
                <w14:ligatures w14:val="standardContextual"/>
              </w:rPr>
              <w:tab/>
            </w:r>
            <w:r w:rsidR="00161066" w:rsidRPr="006D714D">
              <w:rPr>
                <w:rStyle w:val="Lienhypertexte"/>
                <w:noProof/>
              </w:rPr>
              <w:t>Produits de nettoyage de la chaussée</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_Toc151379401 \h </w:instrText>
            </w:r>
            <w:r w:rsidR="00161066">
              <w:rPr>
                <w:noProof/>
                <w:webHidden/>
              </w:rPr>
            </w:r>
            <w:r w:rsidR="00161066">
              <w:rPr>
                <w:noProof/>
                <w:webHidden/>
              </w:rPr>
              <w:fldChar w:fldCharType="separate"/>
            </w:r>
            <w:r w:rsidR="00FD603E">
              <w:rPr>
                <w:noProof/>
                <w:webHidden/>
              </w:rPr>
              <w:t>13</w:t>
            </w:r>
            <w:r w:rsidR="00161066">
              <w:rPr>
                <w:noProof/>
                <w:webHidden/>
              </w:rPr>
              <w:fldChar w:fldCharType="end"/>
            </w:r>
          </w:hyperlink>
        </w:p>
        <w:p w14:paraId="2AFC155B" w14:textId="555C2A26"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402" w:history="1">
            <w:r w:rsidR="00161066" w:rsidRPr="006D714D">
              <w:rPr>
                <w:rStyle w:val="Lienhypertexte"/>
                <w:noProof/>
              </w:rPr>
              <w:t>6.2</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rPr>
              <w:t>BÉTON POUR LES TROTTOIRS</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_Toc151379402 \h </w:instrText>
            </w:r>
            <w:r w:rsidR="00161066">
              <w:rPr>
                <w:noProof/>
                <w:webHidden/>
              </w:rPr>
            </w:r>
            <w:r w:rsidR="00161066">
              <w:rPr>
                <w:noProof/>
                <w:webHidden/>
              </w:rPr>
              <w:fldChar w:fldCharType="separate"/>
            </w:r>
            <w:r w:rsidR="00FD603E">
              <w:rPr>
                <w:noProof/>
                <w:webHidden/>
              </w:rPr>
              <w:t>13</w:t>
            </w:r>
            <w:r w:rsidR="00161066">
              <w:rPr>
                <w:noProof/>
                <w:webHidden/>
              </w:rPr>
              <w:fldChar w:fldCharType="end"/>
            </w:r>
          </w:hyperlink>
        </w:p>
        <w:p w14:paraId="23CC09D2" w14:textId="3C235CF6"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403" w:history="1">
            <w:r w:rsidR="00161066" w:rsidRPr="006D714D">
              <w:rPr>
                <w:rStyle w:val="Lienhypertexte"/>
                <w:noProof/>
              </w:rPr>
              <w:t>6.3</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rPr>
              <w:t>CIMENT HYDRAULIQUE À RÉSISTANCE INITIALE ÉLEVÉE (HE)</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_Toc151379403 \h </w:instrText>
            </w:r>
            <w:r w:rsidR="00161066">
              <w:rPr>
                <w:noProof/>
                <w:webHidden/>
              </w:rPr>
            </w:r>
            <w:r w:rsidR="00161066">
              <w:rPr>
                <w:noProof/>
                <w:webHidden/>
              </w:rPr>
              <w:fldChar w:fldCharType="separate"/>
            </w:r>
            <w:r w:rsidR="00FD603E">
              <w:rPr>
                <w:noProof/>
                <w:webHidden/>
              </w:rPr>
              <w:t>13</w:t>
            </w:r>
            <w:r w:rsidR="00161066">
              <w:rPr>
                <w:noProof/>
                <w:webHidden/>
              </w:rPr>
              <w:fldChar w:fldCharType="end"/>
            </w:r>
          </w:hyperlink>
        </w:p>
        <w:p w14:paraId="65A174E2" w14:textId="2308B356"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404" w:history="1">
            <w:r w:rsidR="00161066" w:rsidRPr="006D714D">
              <w:rPr>
                <w:rStyle w:val="Lienhypertexte"/>
                <w:noProof/>
              </w:rPr>
              <w:t>6.4</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rPr>
              <w:t>ARMATURES</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_Toc151379404 \h </w:instrText>
            </w:r>
            <w:r w:rsidR="00161066">
              <w:rPr>
                <w:noProof/>
                <w:webHidden/>
              </w:rPr>
            </w:r>
            <w:r w:rsidR="00161066">
              <w:rPr>
                <w:noProof/>
                <w:webHidden/>
              </w:rPr>
              <w:fldChar w:fldCharType="separate"/>
            </w:r>
            <w:r w:rsidR="00FD603E">
              <w:rPr>
                <w:noProof/>
                <w:webHidden/>
              </w:rPr>
              <w:t>13</w:t>
            </w:r>
            <w:r w:rsidR="00161066">
              <w:rPr>
                <w:noProof/>
                <w:webHidden/>
              </w:rPr>
              <w:fldChar w:fldCharType="end"/>
            </w:r>
          </w:hyperlink>
        </w:p>
        <w:p w14:paraId="7E0DF9C2" w14:textId="49A5DD8B" w:rsidR="00161066" w:rsidRDefault="00722346">
          <w:pPr>
            <w:pStyle w:val="TM1"/>
            <w:rPr>
              <w:rFonts w:asciiTheme="minorHAnsi" w:eastAsiaTheme="minorEastAsia" w:hAnsiTheme="minorHAnsi" w:cstheme="minorBidi"/>
              <w:b w:val="0"/>
              <w:bCs w:val="0"/>
              <w:caps w:val="0"/>
              <w:noProof/>
              <w:kern w:val="2"/>
              <w:sz w:val="22"/>
              <w:szCs w:val="22"/>
              <w14:ligatures w14:val="standardContextual"/>
            </w:rPr>
          </w:pPr>
          <w:hyperlink w:anchor="_Toc151379405" w:history="1">
            <w:r w:rsidR="00161066" w:rsidRPr="006D714D">
              <w:rPr>
                <w:rStyle w:val="Lienhypertexte"/>
                <w:rFonts w:ascii="Arial Gras" w:hAnsi="Arial Gras"/>
                <w:noProof/>
              </w:rPr>
              <w:t>7.</w:t>
            </w:r>
            <w:r w:rsidR="00161066">
              <w:rPr>
                <w:rFonts w:asciiTheme="minorHAnsi" w:eastAsiaTheme="minorEastAsia" w:hAnsiTheme="minorHAnsi" w:cstheme="minorBidi"/>
                <w:b w:val="0"/>
                <w:bCs w:val="0"/>
                <w:caps w:val="0"/>
                <w:noProof/>
                <w:kern w:val="2"/>
                <w:sz w:val="22"/>
                <w:szCs w:val="22"/>
                <w14:ligatures w14:val="standardContextual"/>
              </w:rPr>
              <w:tab/>
            </w:r>
            <w:r w:rsidR="00161066" w:rsidRPr="006D714D">
              <w:rPr>
                <w:rStyle w:val="Lienhypertexte"/>
                <w:noProof/>
              </w:rPr>
              <w:t>EXÉCUTION DU TRAVAIL</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_Toc151379405 \h </w:instrText>
            </w:r>
            <w:r w:rsidR="00161066">
              <w:rPr>
                <w:noProof/>
                <w:webHidden/>
              </w:rPr>
            </w:r>
            <w:r w:rsidR="00161066">
              <w:rPr>
                <w:noProof/>
                <w:webHidden/>
              </w:rPr>
              <w:fldChar w:fldCharType="separate"/>
            </w:r>
            <w:r w:rsidR="00FD603E">
              <w:rPr>
                <w:noProof/>
                <w:webHidden/>
              </w:rPr>
              <w:t>14</w:t>
            </w:r>
            <w:r w:rsidR="00161066">
              <w:rPr>
                <w:noProof/>
                <w:webHidden/>
              </w:rPr>
              <w:fldChar w:fldCharType="end"/>
            </w:r>
          </w:hyperlink>
        </w:p>
        <w:p w14:paraId="79338ABF" w14:textId="24E28A7C"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406" w:history="1">
            <w:r w:rsidR="00161066" w:rsidRPr="006D714D">
              <w:rPr>
                <w:rStyle w:val="Lienhypertexte"/>
                <w:noProof/>
              </w:rPr>
              <w:t>7.1</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rPr>
              <w:t>TRAVAUX CORRÉLATIFS</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_Toc151379406 \h </w:instrText>
            </w:r>
            <w:r w:rsidR="00161066">
              <w:rPr>
                <w:noProof/>
                <w:webHidden/>
              </w:rPr>
            </w:r>
            <w:r w:rsidR="00161066">
              <w:rPr>
                <w:noProof/>
                <w:webHidden/>
              </w:rPr>
              <w:fldChar w:fldCharType="separate"/>
            </w:r>
            <w:r w:rsidR="00FD603E">
              <w:rPr>
                <w:noProof/>
                <w:webHidden/>
              </w:rPr>
              <w:t>14</w:t>
            </w:r>
            <w:r w:rsidR="00161066">
              <w:rPr>
                <w:noProof/>
                <w:webHidden/>
              </w:rPr>
              <w:fldChar w:fldCharType="end"/>
            </w:r>
          </w:hyperlink>
        </w:p>
        <w:p w14:paraId="495ECA95" w14:textId="4F2450B9"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407" w:history="1">
            <w:r w:rsidR="00161066" w:rsidRPr="006D714D">
              <w:rPr>
                <w:rStyle w:val="Lienhypertexte"/>
                <w:noProof/>
              </w:rPr>
              <w:t>7.2</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rPr>
              <w:t>DÉCOHÉSIONNEMENT AVEC STABILISATION</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_Toc151379407 \h </w:instrText>
            </w:r>
            <w:r w:rsidR="00161066">
              <w:rPr>
                <w:noProof/>
                <w:webHidden/>
              </w:rPr>
            </w:r>
            <w:r w:rsidR="00161066">
              <w:rPr>
                <w:noProof/>
                <w:webHidden/>
              </w:rPr>
              <w:fldChar w:fldCharType="separate"/>
            </w:r>
            <w:r w:rsidR="00FD603E">
              <w:rPr>
                <w:noProof/>
                <w:webHidden/>
              </w:rPr>
              <w:t>14</w:t>
            </w:r>
            <w:r w:rsidR="00161066">
              <w:rPr>
                <w:noProof/>
                <w:webHidden/>
              </w:rPr>
              <w:fldChar w:fldCharType="end"/>
            </w:r>
          </w:hyperlink>
        </w:p>
        <w:p w14:paraId="548E8015" w14:textId="0E81111C"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408" w:history="1">
            <w:r w:rsidR="00161066" w:rsidRPr="006D714D">
              <w:rPr>
                <w:rStyle w:val="Lienhypertexte"/>
                <w:noProof/>
              </w:rPr>
              <w:t>7.3</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rPr>
              <w:t>MARQUAGE COURTE DURÉE DE CHAUSSÉE</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_Toc151379408 \h </w:instrText>
            </w:r>
            <w:r w:rsidR="00161066">
              <w:rPr>
                <w:noProof/>
                <w:webHidden/>
              </w:rPr>
            </w:r>
            <w:r w:rsidR="00161066">
              <w:rPr>
                <w:noProof/>
                <w:webHidden/>
              </w:rPr>
              <w:fldChar w:fldCharType="separate"/>
            </w:r>
            <w:r w:rsidR="00FD603E">
              <w:rPr>
                <w:noProof/>
                <w:webHidden/>
              </w:rPr>
              <w:t>15</w:t>
            </w:r>
            <w:r w:rsidR="00161066">
              <w:rPr>
                <w:noProof/>
                <w:webHidden/>
              </w:rPr>
              <w:fldChar w:fldCharType="end"/>
            </w:r>
          </w:hyperlink>
        </w:p>
        <w:p w14:paraId="79D48A2E" w14:textId="2C8A9DA8"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409" w:history="1">
            <w:r w:rsidR="00161066" w:rsidRPr="006D714D">
              <w:rPr>
                <w:rStyle w:val="Lienhypertexte"/>
                <w:noProof/>
              </w:rPr>
              <w:t>7.4</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rPr>
              <w:t>GESTION DES DÉBLAIS</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_Toc151379409 \h </w:instrText>
            </w:r>
            <w:r w:rsidR="00161066">
              <w:rPr>
                <w:noProof/>
                <w:webHidden/>
              </w:rPr>
            </w:r>
            <w:r w:rsidR="00161066">
              <w:rPr>
                <w:noProof/>
                <w:webHidden/>
              </w:rPr>
              <w:fldChar w:fldCharType="separate"/>
            </w:r>
            <w:r w:rsidR="00FD603E">
              <w:rPr>
                <w:noProof/>
                <w:webHidden/>
              </w:rPr>
              <w:t>15</w:t>
            </w:r>
            <w:r w:rsidR="00161066">
              <w:rPr>
                <w:noProof/>
                <w:webHidden/>
              </w:rPr>
              <w:fldChar w:fldCharType="end"/>
            </w:r>
          </w:hyperlink>
        </w:p>
        <w:p w14:paraId="69C5FDC5" w14:textId="37D5E10A" w:rsidR="00161066" w:rsidRDefault="00722346">
          <w:pPr>
            <w:pStyle w:val="TM1"/>
            <w:rPr>
              <w:rFonts w:asciiTheme="minorHAnsi" w:eastAsiaTheme="minorEastAsia" w:hAnsiTheme="minorHAnsi" w:cstheme="minorBidi"/>
              <w:b w:val="0"/>
              <w:bCs w:val="0"/>
              <w:caps w:val="0"/>
              <w:noProof/>
              <w:kern w:val="2"/>
              <w:sz w:val="22"/>
              <w:szCs w:val="22"/>
              <w14:ligatures w14:val="standardContextual"/>
            </w:rPr>
          </w:pPr>
          <w:hyperlink w:anchor="_Toc151379410" w:history="1">
            <w:r w:rsidR="00161066" w:rsidRPr="006D714D">
              <w:rPr>
                <w:rStyle w:val="Lienhypertexte"/>
                <w:rFonts w:ascii="Arial Gras" w:hAnsi="Arial Gras"/>
                <w:noProof/>
              </w:rPr>
              <w:t>8.</w:t>
            </w:r>
            <w:r w:rsidR="00161066">
              <w:rPr>
                <w:rFonts w:asciiTheme="minorHAnsi" w:eastAsiaTheme="minorEastAsia" w:hAnsiTheme="minorHAnsi" w:cstheme="minorBidi"/>
                <w:b w:val="0"/>
                <w:bCs w:val="0"/>
                <w:caps w:val="0"/>
                <w:noProof/>
                <w:kern w:val="2"/>
                <w:sz w:val="22"/>
                <w:szCs w:val="22"/>
                <w14:ligatures w14:val="standardContextual"/>
              </w:rPr>
              <w:tab/>
            </w:r>
            <w:r w:rsidR="00161066" w:rsidRPr="006D714D">
              <w:rPr>
                <w:rStyle w:val="Lienhypertexte"/>
                <w:noProof/>
              </w:rPr>
              <w:t>ÉCHANTILLONNAGE ET ESSAIS DE MATÉRIAUX</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_Toc151379410 \h </w:instrText>
            </w:r>
            <w:r w:rsidR="00161066">
              <w:rPr>
                <w:noProof/>
                <w:webHidden/>
              </w:rPr>
            </w:r>
            <w:r w:rsidR="00161066">
              <w:rPr>
                <w:noProof/>
                <w:webHidden/>
              </w:rPr>
              <w:fldChar w:fldCharType="separate"/>
            </w:r>
            <w:r w:rsidR="00FD603E">
              <w:rPr>
                <w:noProof/>
                <w:webHidden/>
              </w:rPr>
              <w:t>16</w:t>
            </w:r>
            <w:r w:rsidR="00161066">
              <w:rPr>
                <w:noProof/>
                <w:webHidden/>
              </w:rPr>
              <w:fldChar w:fldCharType="end"/>
            </w:r>
          </w:hyperlink>
        </w:p>
        <w:p w14:paraId="6BA56088" w14:textId="2697C27D" w:rsidR="00161066" w:rsidRDefault="00722346">
          <w:pPr>
            <w:pStyle w:val="TM1"/>
            <w:rPr>
              <w:rFonts w:asciiTheme="minorHAnsi" w:eastAsiaTheme="minorEastAsia" w:hAnsiTheme="minorHAnsi" w:cstheme="minorBidi"/>
              <w:b w:val="0"/>
              <w:bCs w:val="0"/>
              <w:caps w:val="0"/>
              <w:noProof/>
              <w:kern w:val="2"/>
              <w:sz w:val="22"/>
              <w:szCs w:val="22"/>
              <w14:ligatures w14:val="standardContextual"/>
            </w:rPr>
          </w:pPr>
          <w:hyperlink w:anchor="_Toc151379411" w:history="1">
            <w:r w:rsidR="00161066" w:rsidRPr="006D714D">
              <w:rPr>
                <w:rStyle w:val="Lienhypertexte"/>
                <w:rFonts w:ascii="Arial Gras" w:hAnsi="Arial Gras"/>
                <w:noProof/>
              </w:rPr>
              <w:t>9.</w:t>
            </w:r>
            <w:r w:rsidR="00161066">
              <w:rPr>
                <w:rFonts w:asciiTheme="minorHAnsi" w:eastAsiaTheme="minorEastAsia" w:hAnsiTheme="minorHAnsi" w:cstheme="minorBidi"/>
                <w:b w:val="0"/>
                <w:bCs w:val="0"/>
                <w:caps w:val="0"/>
                <w:noProof/>
                <w:kern w:val="2"/>
                <w:sz w:val="22"/>
                <w:szCs w:val="22"/>
                <w14:ligatures w14:val="standardContextual"/>
              </w:rPr>
              <w:tab/>
            </w:r>
            <w:r w:rsidR="00161066" w:rsidRPr="006D714D">
              <w:rPr>
                <w:rStyle w:val="Lienhypertexte"/>
                <w:noProof/>
              </w:rPr>
              <w:t>ACCEPTATION DES TRAVAUX</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_Toc151379411 \h </w:instrText>
            </w:r>
            <w:r w:rsidR="00161066">
              <w:rPr>
                <w:noProof/>
                <w:webHidden/>
              </w:rPr>
            </w:r>
            <w:r w:rsidR="00161066">
              <w:rPr>
                <w:noProof/>
                <w:webHidden/>
              </w:rPr>
              <w:fldChar w:fldCharType="separate"/>
            </w:r>
            <w:r w:rsidR="00FD603E">
              <w:rPr>
                <w:noProof/>
                <w:webHidden/>
              </w:rPr>
              <w:t>17</w:t>
            </w:r>
            <w:r w:rsidR="00161066">
              <w:rPr>
                <w:noProof/>
                <w:webHidden/>
              </w:rPr>
              <w:fldChar w:fldCharType="end"/>
            </w:r>
          </w:hyperlink>
        </w:p>
        <w:p w14:paraId="427525CF" w14:textId="0B4E223F" w:rsidR="00161066" w:rsidRDefault="00722346">
          <w:pPr>
            <w:pStyle w:val="TM1"/>
            <w:rPr>
              <w:rFonts w:asciiTheme="minorHAnsi" w:eastAsiaTheme="minorEastAsia" w:hAnsiTheme="minorHAnsi" w:cstheme="minorBidi"/>
              <w:b w:val="0"/>
              <w:bCs w:val="0"/>
              <w:caps w:val="0"/>
              <w:noProof/>
              <w:kern w:val="2"/>
              <w:sz w:val="22"/>
              <w:szCs w:val="22"/>
              <w14:ligatures w14:val="standardContextual"/>
            </w:rPr>
          </w:pPr>
          <w:hyperlink w:anchor="_Toc151379412" w:history="1">
            <w:r w:rsidR="00161066" w:rsidRPr="006D714D">
              <w:rPr>
                <w:rStyle w:val="Lienhypertexte"/>
                <w:rFonts w:ascii="Arial Gras" w:hAnsi="Arial Gras"/>
                <w:noProof/>
              </w:rPr>
              <w:t>10.</w:t>
            </w:r>
            <w:r w:rsidR="00161066">
              <w:rPr>
                <w:rFonts w:asciiTheme="minorHAnsi" w:eastAsiaTheme="minorEastAsia" w:hAnsiTheme="minorHAnsi" w:cstheme="minorBidi"/>
                <w:b w:val="0"/>
                <w:bCs w:val="0"/>
                <w:caps w:val="0"/>
                <w:noProof/>
                <w:kern w:val="2"/>
                <w:sz w:val="22"/>
                <w:szCs w:val="22"/>
                <w14:ligatures w14:val="standardContextual"/>
              </w:rPr>
              <w:tab/>
            </w:r>
            <w:r w:rsidR="00161066" w:rsidRPr="006D714D">
              <w:rPr>
                <w:rStyle w:val="Lienhypertexte"/>
                <w:noProof/>
              </w:rPr>
              <w:t>DESCRIPTION DES ITEMS DU BORDEREAU</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_Toc151379412 \h </w:instrText>
            </w:r>
            <w:r w:rsidR="00161066">
              <w:rPr>
                <w:noProof/>
                <w:webHidden/>
              </w:rPr>
            </w:r>
            <w:r w:rsidR="00161066">
              <w:rPr>
                <w:noProof/>
                <w:webHidden/>
              </w:rPr>
              <w:fldChar w:fldCharType="separate"/>
            </w:r>
            <w:r w:rsidR="00FD603E">
              <w:rPr>
                <w:noProof/>
                <w:webHidden/>
              </w:rPr>
              <w:t>18</w:t>
            </w:r>
            <w:r w:rsidR="00161066">
              <w:rPr>
                <w:noProof/>
                <w:webHidden/>
              </w:rPr>
              <w:fldChar w:fldCharType="end"/>
            </w:r>
          </w:hyperlink>
        </w:p>
        <w:p w14:paraId="23385F53" w14:textId="74B66A7C"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413" w:history="1">
            <w:r w:rsidR="00161066" w:rsidRPr="006D714D">
              <w:rPr>
                <w:rStyle w:val="Lienhypertexte"/>
                <w:noProof/>
                <w:highlight w:val="lightGray"/>
              </w:rPr>
              <w:t>10.1</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highlight w:val="lightGray"/>
              </w:rPr>
              <w:t>ITEMS SPÉCIAUX</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_Toc151379413 \h </w:instrText>
            </w:r>
            <w:r w:rsidR="00161066">
              <w:rPr>
                <w:noProof/>
                <w:webHidden/>
              </w:rPr>
            </w:r>
            <w:r w:rsidR="00161066">
              <w:rPr>
                <w:noProof/>
                <w:webHidden/>
              </w:rPr>
              <w:fldChar w:fldCharType="separate"/>
            </w:r>
            <w:r w:rsidR="00FD603E">
              <w:rPr>
                <w:noProof/>
                <w:webHidden/>
              </w:rPr>
              <w:t>18</w:t>
            </w:r>
            <w:r w:rsidR="00161066">
              <w:rPr>
                <w:noProof/>
                <w:webHidden/>
              </w:rPr>
              <w:fldChar w:fldCharType="end"/>
            </w:r>
          </w:hyperlink>
        </w:p>
        <w:p w14:paraId="44ADC6EC" w14:textId="5F5550CC" w:rsidR="00161066" w:rsidRDefault="00722346">
          <w:pPr>
            <w:pStyle w:val="TM2"/>
            <w:rPr>
              <w:rFonts w:asciiTheme="minorHAnsi" w:eastAsiaTheme="minorEastAsia" w:hAnsiTheme="minorHAnsi" w:cstheme="minorBidi"/>
              <w:caps w:val="0"/>
              <w:noProof/>
              <w:kern w:val="2"/>
              <w:sz w:val="22"/>
              <w:szCs w:val="22"/>
              <w14:ligatures w14:val="standardContextual"/>
            </w:rPr>
          </w:pPr>
          <w:hyperlink w:anchor="_Toc151379414" w:history="1">
            <w:r w:rsidR="00161066" w:rsidRPr="006D714D">
              <w:rPr>
                <w:rStyle w:val="Lienhypertexte"/>
                <w:noProof/>
                <w:highlight w:val="lightGray"/>
              </w:rPr>
              <w:t>10.2</w:t>
            </w:r>
            <w:r w:rsidR="00161066">
              <w:rPr>
                <w:rFonts w:asciiTheme="minorHAnsi" w:eastAsiaTheme="minorEastAsia" w:hAnsiTheme="minorHAnsi" w:cstheme="minorBidi"/>
                <w:caps w:val="0"/>
                <w:noProof/>
                <w:kern w:val="2"/>
                <w:sz w:val="22"/>
                <w:szCs w:val="22"/>
                <w14:ligatures w14:val="standardContextual"/>
              </w:rPr>
              <w:tab/>
            </w:r>
            <w:r w:rsidR="00161066" w:rsidRPr="006D714D">
              <w:rPr>
                <w:rStyle w:val="Lienhypertexte"/>
                <w:noProof/>
                <w:highlight w:val="lightGray"/>
              </w:rPr>
              <w:t>10.2 II-3B-7103 DÉCOHÉSIONNEMENT</w:t>
            </w:r>
            <w:r w:rsidR="00161066">
              <w:rPr>
                <w:noProof/>
                <w:webHidden/>
              </w:rPr>
              <w:tab/>
            </w:r>
            <w:r w:rsidR="00F06A9A">
              <w:rPr>
                <w:noProof/>
                <w:webHidden/>
              </w:rPr>
              <w:t>V-</w:t>
            </w:r>
            <w:r w:rsidR="00161066">
              <w:rPr>
                <w:noProof/>
                <w:webHidden/>
              </w:rPr>
              <w:fldChar w:fldCharType="begin"/>
            </w:r>
            <w:r w:rsidR="00161066">
              <w:rPr>
                <w:noProof/>
                <w:webHidden/>
              </w:rPr>
              <w:instrText xml:space="preserve"> PAGEREF _Toc151379414 \h </w:instrText>
            </w:r>
            <w:r w:rsidR="00161066">
              <w:rPr>
                <w:noProof/>
                <w:webHidden/>
              </w:rPr>
            </w:r>
            <w:r w:rsidR="00161066">
              <w:rPr>
                <w:noProof/>
                <w:webHidden/>
              </w:rPr>
              <w:fldChar w:fldCharType="separate"/>
            </w:r>
            <w:r w:rsidR="00FD603E">
              <w:rPr>
                <w:noProof/>
                <w:webHidden/>
              </w:rPr>
              <w:t>18</w:t>
            </w:r>
            <w:r w:rsidR="00161066">
              <w:rPr>
                <w:noProof/>
                <w:webHidden/>
              </w:rPr>
              <w:fldChar w:fldCharType="end"/>
            </w:r>
          </w:hyperlink>
        </w:p>
        <w:p w14:paraId="72B23EB7" w14:textId="59B5286B" w:rsidR="002E04C2" w:rsidRDefault="00CF0CCD">
          <w:pPr>
            <w:tabs>
              <w:tab w:val="right" w:pos="9360"/>
            </w:tabs>
            <w:spacing w:before="200" w:after="80" w:line="240" w:lineRule="auto"/>
            <w:rPr>
              <w:b/>
              <w:color w:val="000000"/>
              <w:sz w:val="20"/>
              <w:szCs w:val="20"/>
            </w:rPr>
          </w:pPr>
          <w:r>
            <w:fldChar w:fldCharType="end"/>
          </w:r>
        </w:p>
      </w:sdtContent>
    </w:sdt>
    <w:p w14:paraId="3B1CEA4B" w14:textId="77777777" w:rsidR="002E04C2" w:rsidRDefault="002E04C2"/>
    <w:p w14:paraId="5F5503CE" w14:textId="77777777" w:rsidR="002E04C2" w:rsidRDefault="002E04C2">
      <w:pPr>
        <w:rPr>
          <w:b/>
          <w:sz w:val="28"/>
          <w:szCs w:val="28"/>
        </w:rPr>
        <w:sectPr w:rsidR="002E04C2">
          <w:headerReference w:type="default" r:id="rId15"/>
          <w:headerReference w:type="first" r:id="rId16"/>
          <w:footerReference w:type="first" r:id="rId17"/>
          <w:pgSz w:w="12240" w:h="15840"/>
          <w:pgMar w:top="1440" w:right="1440" w:bottom="1440" w:left="1440" w:header="720" w:footer="720" w:gutter="0"/>
          <w:cols w:space="720"/>
          <w:titlePg/>
        </w:sectPr>
      </w:pPr>
    </w:p>
    <w:p w14:paraId="04A0ADB5" w14:textId="77777777" w:rsidR="00841075" w:rsidRDefault="00841075">
      <w:pPr>
        <w:rPr>
          <w:b/>
          <w:sz w:val="28"/>
          <w:szCs w:val="28"/>
        </w:rPr>
      </w:pPr>
    </w:p>
    <w:p w14:paraId="38191596" w14:textId="77777777" w:rsidR="00841075" w:rsidRDefault="00841075">
      <w:pPr>
        <w:rPr>
          <w:b/>
          <w:sz w:val="28"/>
          <w:szCs w:val="28"/>
        </w:rPr>
      </w:pPr>
    </w:p>
    <w:p w14:paraId="1467625E" w14:textId="77777777" w:rsidR="00841075" w:rsidRDefault="00841075" w:rsidP="00841075">
      <w:pPr>
        <w:shd w:val="clear" w:color="auto" w:fill="E6E6E6"/>
        <w:spacing w:line="240" w:lineRule="auto"/>
        <w:jc w:val="center"/>
        <w:rPr>
          <w:b/>
          <w:i/>
          <w:sz w:val="18"/>
          <w:szCs w:val="18"/>
        </w:rPr>
      </w:pPr>
      <w:r>
        <w:rPr>
          <w:b/>
          <w:i/>
          <w:sz w:val="18"/>
          <w:szCs w:val="18"/>
        </w:rPr>
        <w:t>Avant – Propos</w:t>
      </w:r>
    </w:p>
    <w:p w14:paraId="5D357BAD" w14:textId="77777777" w:rsidR="00841075" w:rsidRDefault="00841075" w:rsidP="00841075">
      <w:pPr>
        <w:shd w:val="clear" w:color="auto" w:fill="E6E6E6"/>
        <w:spacing w:line="240" w:lineRule="auto"/>
        <w:jc w:val="both"/>
        <w:rPr>
          <w:b/>
          <w:i/>
          <w:sz w:val="18"/>
          <w:szCs w:val="18"/>
        </w:rPr>
      </w:pPr>
      <w:r>
        <w:rPr>
          <w:b/>
          <w:i/>
          <w:sz w:val="18"/>
          <w:szCs w:val="18"/>
        </w:rPr>
        <w:t xml:space="preserve"> </w:t>
      </w:r>
    </w:p>
    <w:p w14:paraId="67D67948" w14:textId="77777777" w:rsidR="00841075" w:rsidRDefault="00841075" w:rsidP="00841075">
      <w:pPr>
        <w:shd w:val="clear" w:color="auto" w:fill="E6E6E6"/>
        <w:spacing w:line="240" w:lineRule="auto"/>
        <w:jc w:val="both"/>
        <w:rPr>
          <w:b/>
          <w:i/>
          <w:sz w:val="18"/>
          <w:szCs w:val="18"/>
        </w:rPr>
      </w:pPr>
      <w:r>
        <w:rPr>
          <w:b/>
          <w:i/>
          <w:sz w:val="18"/>
          <w:szCs w:val="18"/>
        </w:rPr>
        <w:t>Ce gabarit de devis technique spécial doit être complété et authentifié par un ingénieur pour tous les projets où il y a des travaux de réhabilitation de conduites d’égout en complément au document technique normalisé infrastructures DTNI-2A.</w:t>
      </w:r>
    </w:p>
    <w:p w14:paraId="29F7AC67" w14:textId="77777777" w:rsidR="00841075" w:rsidRDefault="00841075" w:rsidP="00841075">
      <w:pPr>
        <w:shd w:val="clear" w:color="auto" w:fill="E6E6E6"/>
        <w:spacing w:line="240" w:lineRule="auto"/>
        <w:jc w:val="both"/>
        <w:rPr>
          <w:b/>
          <w:i/>
          <w:sz w:val="18"/>
          <w:szCs w:val="18"/>
        </w:rPr>
      </w:pPr>
      <w:r>
        <w:rPr>
          <w:b/>
          <w:i/>
          <w:sz w:val="18"/>
          <w:szCs w:val="18"/>
        </w:rPr>
        <w:t xml:space="preserve"> </w:t>
      </w:r>
    </w:p>
    <w:p w14:paraId="1D9DBED1" w14:textId="77777777" w:rsidR="00841075" w:rsidRDefault="00841075" w:rsidP="00841075">
      <w:pPr>
        <w:shd w:val="clear" w:color="auto" w:fill="E6E6E6"/>
        <w:spacing w:line="240" w:lineRule="auto"/>
        <w:jc w:val="both"/>
        <w:rPr>
          <w:b/>
          <w:i/>
          <w:sz w:val="18"/>
          <w:szCs w:val="18"/>
        </w:rPr>
      </w:pPr>
      <w:r>
        <w:rPr>
          <w:b/>
          <w:i/>
          <w:sz w:val="18"/>
          <w:szCs w:val="18"/>
        </w:rPr>
        <w:t>Au minimum, les sections 1. Objet et 2. Domaine d’application doivent être complétées.</w:t>
      </w:r>
    </w:p>
    <w:p w14:paraId="47AE11C5" w14:textId="77777777" w:rsidR="00841075" w:rsidRDefault="00841075" w:rsidP="00841075">
      <w:pPr>
        <w:shd w:val="clear" w:color="auto" w:fill="E6E6E6"/>
        <w:spacing w:line="240" w:lineRule="auto"/>
        <w:jc w:val="both"/>
        <w:rPr>
          <w:b/>
          <w:i/>
          <w:sz w:val="18"/>
          <w:szCs w:val="18"/>
        </w:rPr>
      </w:pPr>
      <w:r>
        <w:rPr>
          <w:b/>
          <w:i/>
          <w:sz w:val="18"/>
          <w:szCs w:val="18"/>
        </w:rPr>
        <w:t xml:space="preserve"> </w:t>
      </w:r>
    </w:p>
    <w:p w14:paraId="7BEC9518" w14:textId="77777777" w:rsidR="00841075" w:rsidRDefault="00841075" w:rsidP="00841075">
      <w:pPr>
        <w:shd w:val="clear" w:color="auto" w:fill="E6E6E6"/>
        <w:spacing w:line="240" w:lineRule="auto"/>
        <w:jc w:val="both"/>
        <w:rPr>
          <w:b/>
          <w:i/>
          <w:sz w:val="18"/>
          <w:szCs w:val="18"/>
        </w:rPr>
      </w:pPr>
      <w:r>
        <w:rPr>
          <w:b/>
          <w:i/>
          <w:sz w:val="18"/>
          <w:szCs w:val="18"/>
        </w:rPr>
        <w:t>Toutes les sections doivent apparaître. Si une section ne comporte aucune exigence complémentaire indiquer la mention : Aucune exigence complémentaire.</w:t>
      </w:r>
    </w:p>
    <w:p w14:paraId="3E20B474" w14:textId="77777777" w:rsidR="00841075" w:rsidRDefault="00841075" w:rsidP="00841075">
      <w:pPr>
        <w:shd w:val="clear" w:color="auto" w:fill="E6E6E6"/>
        <w:spacing w:line="240" w:lineRule="auto"/>
        <w:jc w:val="both"/>
        <w:rPr>
          <w:b/>
          <w:i/>
          <w:sz w:val="18"/>
          <w:szCs w:val="18"/>
        </w:rPr>
      </w:pPr>
      <w:r>
        <w:rPr>
          <w:b/>
          <w:i/>
          <w:sz w:val="18"/>
          <w:szCs w:val="18"/>
        </w:rPr>
        <w:t xml:space="preserve"> </w:t>
      </w:r>
    </w:p>
    <w:p w14:paraId="07B78E00" w14:textId="77777777" w:rsidR="00841075" w:rsidRDefault="00841075" w:rsidP="00841075">
      <w:pPr>
        <w:shd w:val="clear" w:color="auto" w:fill="E6E6E6"/>
        <w:spacing w:line="240" w:lineRule="auto"/>
        <w:jc w:val="both"/>
        <w:rPr>
          <w:b/>
          <w:i/>
          <w:sz w:val="18"/>
          <w:szCs w:val="18"/>
        </w:rPr>
      </w:pPr>
      <w:r>
        <w:rPr>
          <w:b/>
          <w:i/>
          <w:sz w:val="18"/>
          <w:szCs w:val="18"/>
        </w:rPr>
        <w:t>Les articles mentionnés en référence correspondent au DTNI–2B à moins d’indication contraire.</w:t>
      </w:r>
    </w:p>
    <w:p w14:paraId="27CF50E5" w14:textId="77777777" w:rsidR="00841075" w:rsidRDefault="00841075" w:rsidP="00841075">
      <w:pPr>
        <w:shd w:val="clear" w:color="auto" w:fill="E6E6E6"/>
        <w:spacing w:line="240" w:lineRule="auto"/>
        <w:jc w:val="both"/>
        <w:rPr>
          <w:b/>
          <w:i/>
          <w:sz w:val="18"/>
          <w:szCs w:val="18"/>
        </w:rPr>
      </w:pPr>
      <w:r>
        <w:rPr>
          <w:b/>
          <w:i/>
          <w:sz w:val="18"/>
          <w:szCs w:val="18"/>
        </w:rPr>
        <w:t xml:space="preserve"> </w:t>
      </w:r>
    </w:p>
    <w:p w14:paraId="575F3230" w14:textId="77777777" w:rsidR="00841075" w:rsidRDefault="00841075" w:rsidP="00841075">
      <w:pPr>
        <w:shd w:val="clear" w:color="auto" w:fill="E6E6E6"/>
        <w:spacing w:line="240" w:lineRule="auto"/>
        <w:jc w:val="both"/>
        <w:rPr>
          <w:b/>
          <w:i/>
          <w:sz w:val="18"/>
          <w:szCs w:val="18"/>
        </w:rPr>
      </w:pPr>
      <w:r>
        <w:rPr>
          <w:b/>
          <w:i/>
          <w:sz w:val="18"/>
          <w:szCs w:val="18"/>
        </w:rPr>
        <w:t>La convention de rédaction est la suivante :</w:t>
      </w:r>
    </w:p>
    <w:p w14:paraId="7A1542D6" w14:textId="77777777" w:rsidR="00841075" w:rsidRDefault="00841075" w:rsidP="00841075">
      <w:pPr>
        <w:shd w:val="clear" w:color="auto" w:fill="E6E6E6"/>
        <w:spacing w:line="240" w:lineRule="auto"/>
        <w:jc w:val="both"/>
        <w:rPr>
          <w:b/>
          <w:i/>
          <w:sz w:val="18"/>
          <w:szCs w:val="18"/>
        </w:rPr>
      </w:pPr>
      <w:r>
        <w:rPr>
          <w:b/>
          <w:i/>
          <w:sz w:val="18"/>
          <w:szCs w:val="18"/>
        </w:rPr>
        <w:t xml:space="preserve"> </w:t>
      </w:r>
    </w:p>
    <w:p w14:paraId="1CB1FF0F" w14:textId="77777777" w:rsidR="00841075" w:rsidRDefault="00841075" w:rsidP="00841075">
      <w:pPr>
        <w:shd w:val="clear" w:color="auto" w:fill="E6E6E6"/>
        <w:spacing w:line="240" w:lineRule="auto"/>
        <w:jc w:val="both"/>
        <w:rPr>
          <w:b/>
          <w:i/>
          <w:sz w:val="18"/>
          <w:szCs w:val="18"/>
          <w:highlight w:val="lightGray"/>
        </w:rPr>
      </w:pPr>
      <w:r>
        <w:rPr>
          <w:b/>
          <w:i/>
          <w:sz w:val="18"/>
          <w:szCs w:val="18"/>
          <w:highlight w:val="lightGray"/>
        </w:rPr>
        <w:t>Les textes surlignés en gris sont des textes à modifier ou sont des instructions à l’intention du concepteur. Ces instructions doivent être retirées du devis final.</w:t>
      </w:r>
    </w:p>
    <w:p w14:paraId="7392AAE7" w14:textId="77777777" w:rsidR="00841075" w:rsidRDefault="00841075" w:rsidP="00841075">
      <w:pPr>
        <w:shd w:val="clear" w:color="auto" w:fill="E6E6E6"/>
        <w:spacing w:line="240" w:lineRule="auto"/>
        <w:jc w:val="both"/>
        <w:rPr>
          <w:b/>
          <w:i/>
          <w:sz w:val="18"/>
          <w:szCs w:val="18"/>
        </w:rPr>
      </w:pPr>
      <w:r>
        <w:rPr>
          <w:b/>
          <w:i/>
          <w:sz w:val="18"/>
          <w:szCs w:val="18"/>
        </w:rPr>
        <w:t xml:space="preserve"> </w:t>
      </w:r>
    </w:p>
    <w:p w14:paraId="5CB3528F" w14:textId="77777777" w:rsidR="00841075" w:rsidRDefault="00841075" w:rsidP="00841075">
      <w:pPr>
        <w:shd w:val="clear" w:color="auto" w:fill="E6E6E6"/>
        <w:spacing w:line="240" w:lineRule="auto"/>
        <w:jc w:val="both"/>
        <w:rPr>
          <w:b/>
          <w:i/>
          <w:sz w:val="18"/>
          <w:szCs w:val="18"/>
        </w:rPr>
      </w:pPr>
      <w:r>
        <w:rPr>
          <w:b/>
          <w:i/>
          <w:sz w:val="18"/>
          <w:szCs w:val="18"/>
        </w:rPr>
        <w:t>Le texte en lettrage noir est obligatoire.</w:t>
      </w:r>
    </w:p>
    <w:p w14:paraId="66730E7D" w14:textId="77777777" w:rsidR="00841075" w:rsidRDefault="00841075" w:rsidP="00841075">
      <w:pPr>
        <w:shd w:val="clear" w:color="auto" w:fill="E6E6E6"/>
        <w:spacing w:line="240" w:lineRule="auto"/>
        <w:jc w:val="both"/>
        <w:rPr>
          <w:b/>
          <w:i/>
          <w:sz w:val="18"/>
          <w:szCs w:val="18"/>
        </w:rPr>
      </w:pPr>
      <w:r>
        <w:rPr>
          <w:b/>
          <w:i/>
          <w:sz w:val="18"/>
          <w:szCs w:val="18"/>
        </w:rPr>
        <w:t xml:space="preserve"> </w:t>
      </w:r>
    </w:p>
    <w:p w14:paraId="66FFC9BE" w14:textId="77777777" w:rsidR="00841075" w:rsidRDefault="00841075" w:rsidP="00841075">
      <w:pPr>
        <w:shd w:val="clear" w:color="auto" w:fill="E6E6E6"/>
        <w:spacing w:line="240" w:lineRule="auto"/>
        <w:jc w:val="both"/>
        <w:rPr>
          <w:b/>
          <w:i/>
          <w:sz w:val="18"/>
          <w:szCs w:val="18"/>
          <w:highlight w:val="yellow"/>
        </w:rPr>
      </w:pPr>
      <w:r>
        <w:rPr>
          <w:b/>
          <w:i/>
          <w:sz w:val="18"/>
          <w:szCs w:val="18"/>
          <w:highlight w:val="yellow"/>
        </w:rPr>
        <w:t>Le texte surligné en jaune est un exemple d’exigences pouvant être nécessaires selon le projet donné et est à compléter, à adapter ou à éliminer.</w:t>
      </w:r>
    </w:p>
    <w:p w14:paraId="7DEB7348" w14:textId="77777777" w:rsidR="00841075" w:rsidRDefault="00841075" w:rsidP="00841075">
      <w:pPr>
        <w:shd w:val="clear" w:color="auto" w:fill="E6E6E6"/>
        <w:spacing w:line="240" w:lineRule="auto"/>
        <w:jc w:val="both"/>
        <w:rPr>
          <w:b/>
          <w:i/>
          <w:sz w:val="18"/>
          <w:szCs w:val="18"/>
        </w:rPr>
      </w:pPr>
      <w:r>
        <w:rPr>
          <w:b/>
          <w:i/>
          <w:sz w:val="18"/>
          <w:szCs w:val="18"/>
        </w:rPr>
        <w:t xml:space="preserve"> </w:t>
      </w:r>
    </w:p>
    <w:p w14:paraId="4CB29BA0" w14:textId="77777777" w:rsidR="00841075" w:rsidRDefault="00841075" w:rsidP="00841075">
      <w:pPr>
        <w:shd w:val="clear" w:color="auto" w:fill="E6E6E6"/>
        <w:spacing w:line="240" w:lineRule="auto"/>
        <w:jc w:val="both"/>
        <w:rPr>
          <w:b/>
          <w:i/>
          <w:sz w:val="18"/>
          <w:szCs w:val="18"/>
        </w:rPr>
      </w:pPr>
      <w:r>
        <w:rPr>
          <w:b/>
          <w:i/>
          <w:sz w:val="18"/>
          <w:szCs w:val="18"/>
        </w:rPr>
        <w:t>Le style de rédaction doit être concis et direct et les verbes d’action à l’infinitif sont privilégiés tel que : fournir, installer, remplacer, modifier.</w:t>
      </w:r>
    </w:p>
    <w:p w14:paraId="7B09165F" w14:textId="77777777" w:rsidR="00841075" w:rsidRDefault="00841075" w:rsidP="00841075">
      <w:pPr>
        <w:shd w:val="clear" w:color="auto" w:fill="E6E6E6"/>
        <w:spacing w:line="240" w:lineRule="auto"/>
        <w:jc w:val="both"/>
        <w:rPr>
          <w:b/>
          <w:i/>
          <w:sz w:val="18"/>
          <w:szCs w:val="18"/>
        </w:rPr>
      </w:pPr>
      <w:r>
        <w:rPr>
          <w:b/>
          <w:i/>
          <w:sz w:val="18"/>
          <w:szCs w:val="18"/>
        </w:rPr>
        <w:t xml:space="preserve"> </w:t>
      </w:r>
    </w:p>
    <w:p w14:paraId="26AC4522" w14:textId="77777777" w:rsidR="00841075" w:rsidRDefault="00841075" w:rsidP="00841075">
      <w:pPr>
        <w:shd w:val="clear" w:color="auto" w:fill="E6E6E6"/>
        <w:spacing w:line="240" w:lineRule="auto"/>
        <w:jc w:val="both"/>
        <w:rPr>
          <w:b/>
          <w:i/>
          <w:sz w:val="18"/>
          <w:szCs w:val="18"/>
        </w:rPr>
      </w:pPr>
      <w:r>
        <w:rPr>
          <w:b/>
          <w:i/>
          <w:sz w:val="18"/>
          <w:szCs w:val="18"/>
        </w:rPr>
        <w:t>Les paragraphes, puces, numéros et les termes à utiliser doivent être en accord avec le ou les DTNI correspondants.</w:t>
      </w:r>
    </w:p>
    <w:p w14:paraId="1B02306D" w14:textId="77777777" w:rsidR="00841075" w:rsidRDefault="00841075">
      <w:pPr>
        <w:rPr>
          <w:b/>
          <w:sz w:val="28"/>
          <w:szCs w:val="28"/>
        </w:rPr>
      </w:pPr>
    </w:p>
    <w:p w14:paraId="681388D0" w14:textId="77777777" w:rsidR="00841075" w:rsidRDefault="00841075">
      <w:pPr>
        <w:rPr>
          <w:b/>
          <w:sz w:val="28"/>
          <w:szCs w:val="28"/>
        </w:rPr>
      </w:pPr>
    </w:p>
    <w:p w14:paraId="286243FF" w14:textId="77777777" w:rsidR="00841075" w:rsidRDefault="00841075">
      <w:pPr>
        <w:rPr>
          <w:b/>
          <w:sz w:val="28"/>
          <w:szCs w:val="28"/>
        </w:rPr>
      </w:pPr>
    </w:p>
    <w:p w14:paraId="4C819DD3" w14:textId="77777777" w:rsidR="00841075" w:rsidRDefault="00841075">
      <w:pPr>
        <w:rPr>
          <w:b/>
          <w:sz w:val="28"/>
          <w:szCs w:val="28"/>
        </w:rPr>
      </w:pPr>
    </w:p>
    <w:p w14:paraId="5B7FD764" w14:textId="5CD75917" w:rsidR="002E04C2" w:rsidRDefault="00FE4C00">
      <w:pPr>
        <w:rPr>
          <w:b/>
          <w:sz w:val="28"/>
          <w:szCs w:val="28"/>
        </w:rPr>
      </w:pPr>
      <w:r>
        <w:rPr>
          <w:b/>
          <w:sz w:val="28"/>
          <w:szCs w:val="28"/>
        </w:rPr>
        <w:t>Annexes</w:t>
      </w:r>
    </w:p>
    <w:p w14:paraId="52770433" w14:textId="77777777" w:rsidR="002E04C2" w:rsidRDefault="002E04C2">
      <w:pPr>
        <w:rPr>
          <w:b/>
          <w:sz w:val="28"/>
          <w:szCs w:val="28"/>
        </w:rPr>
      </w:pPr>
    </w:p>
    <w:p w14:paraId="3AE8EF72" w14:textId="77777777" w:rsidR="002E04C2" w:rsidRDefault="00FE4C00">
      <w:pPr>
        <w:rPr>
          <w:sz w:val="20"/>
          <w:szCs w:val="20"/>
        </w:rPr>
      </w:pPr>
      <w:r>
        <w:rPr>
          <w:sz w:val="20"/>
          <w:szCs w:val="20"/>
        </w:rPr>
        <w:t>V1 – ….</w:t>
      </w:r>
    </w:p>
    <w:p w14:paraId="1536B6DE" w14:textId="77777777" w:rsidR="002E04C2" w:rsidRDefault="00FE4C00">
      <w:pPr>
        <w:rPr>
          <w:sz w:val="20"/>
          <w:szCs w:val="20"/>
        </w:rPr>
      </w:pPr>
      <w:r>
        <w:rPr>
          <w:sz w:val="20"/>
          <w:szCs w:val="20"/>
        </w:rPr>
        <w:t>V2 – ….</w:t>
      </w:r>
    </w:p>
    <w:p w14:paraId="6F121CF1" w14:textId="77777777" w:rsidR="002E04C2" w:rsidRDefault="00FE4C00" w:rsidP="00207370">
      <w:pPr>
        <w:spacing w:after="1600"/>
        <w:rPr>
          <w:sz w:val="20"/>
          <w:szCs w:val="20"/>
        </w:rPr>
      </w:pPr>
      <w:r>
        <w:rPr>
          <w:sz w:val="20"/>
          <w:szCs w:val="20"/>
        </w:rPr>
        <w:t>V3 – ….</w:t>
      </w:r>
    </w:p>
    <w:p w14:paraId="24ED2F88" w14:textId="77777777" w:rsidR="002E04C2" w:rsidRDefault="002E04C2">
      <w:pPr>
        <w:spacing w:line="240" w:lineRule="auto"/>
        <w:rPr>
          <w:sz w:val="20"/>
          <w:szCs w:val="20"/>
        </w:rPr>
      </w:pPr>
    </w:p>
    <w:p w14:paraId="37595603" w14:textId="39E4DE54" w:rsidR="002E04C2" w:rsidRDefault="00FE4C00" w:rsidP="00841075">
      <w:pPr>
        <w:spacing w:line="1476" w:lineRule="auto"/>
        <w:rPr>
          <w:b/>
          <w:sz w:val="28"/>
          <w:szCs w:val="28"/>
        </w:rPr>
        <w:sectPr w:rsidR="002E04C2" w:rsidSect="000C2734">
          <w:headerReference w:type="first" r:id="rId18"/>
          <w:footerReference w:type="first" r:id="rId19"/>
          <w:pgSz w:w="12240" w:h="15840"/>
          <w:pgMar w:top="1440" w:right="1440" w:bottom="1440" w:left="1440" w:header="720" w:footer="720" w:gutter="0"/>
          <w:pgNumType w:fmt="lowerRoman"/>
          <w:cols w:space="720"/>
          <w:titlePg/>
        </w:sectPr>
      </w:pPr>
      <w:r>
        <w:rPr>
          <w:sz w:val="20"/>
          <w:szCs w:val="20"/>
        </w:rPr>
        <w:t>/xx</w:t>
      </w:r>
    </w:p>
    <w:p w14:paraId="79459198" w14:textId="7DF6A85F" w:rsidR="002E04C2" w:rsidRPr="00254649" w:rsidRDefault="00FE4C00" w:rsidP="00660D92">
      <w:pPr>
        <w:pStyle w:val="Titre1"/>
      </w:pPr>
      <w:bookmarkStart w:id="0" w:name="_Toc151379384"/>
      <w:r w:rsidRPr="00660D92">
        <w:lastRenderedPageBreak/>
        <w:t>OBJET</w:t>
      </w:r>
      <w:bookmarkEnd w:id="0"/>
    </w:p>
    <w:p w14:paraId="7CEF729F" w14:textId="77777777" w:rsidR="002E04C2" w:rsidRPr="00207370" w:rsidRDefault="00FE4C00" w:rsidP="00207370">
      <w:pPr>
        <w:pStyle w:val="Corps1"/>
        <w:rPr>
          <w:b/>
          <w:bCs w:val="0"/>
          <w:i/>
          <w:iCs w:val="0"/>
          <w:highlight w:val="yellow"/>
        </w:rPr>
      </w:pPr>
      <w:r w:rsidRPr="00207370">
        <w:rPr>
          <w:b/>
          <w:bCs w:val="0"/>
          <w:i/>
          <w:iCs w:val="0"/>
          <w:highlight w:val="yellow"/>
        </w:rPr>
        <w:t>Cette section est obligatoire</w:t>
      </w:r>
    </w:p>
    <w:p w14:paraId="41378E8E" w14:textId="22AEF5A3" w:rsidR="00660D92" w:rsidRDefault="00FE4C00" w:rsidP="00996685">
      <w:pPr>
        <w:pStyle w:val="Corps1"/>
      </w:pPr>
      <w:r w:rsidRPr="00207370">
        <w:t xml:space="preserve">Le devis technique infrastructures DTSI-V Voirie </w:t>
      </w:r>
      <w:r w:rsidRPr="00160C55">
        <w:t xml:space="preserve">– </w:t>
      </w:r>
      <w:r w:rsidR="00160C55" w:rsidRPr="00160C55">
        <w:t>travaux de décohésionnement avec ou sans stabilisation</w:t>
      </w:r>
      <w:r w:rsidR="00160C55" w:rsidRPr="00207370">
        <w:t xml:space="preserve"> </w:t>
      </w:r>
      <w:r w:rsidRPr="00207370">
        <w:t xml:space="preserve">définit l’envergure des travaux ainsi que les exigences spécifiques au présent contrat pour lesquelles l’Entrepreneur doit se conformer. </w:t>
      </w:r>
    </w:p>
    <w:p w14:paraId="324DBD3A" w14:textId="77777777" w:rsidR="00660D92" w:rsidRDefault="00660D92" w:rsidP="00207370">
      <w:pPr>
        <w:pStyle w:val="Corps1"/>
      </w:pPr>
    </w:p>
    <w:p w14:paraId="090D2817" w14:textId="77777777" w:rsidR="00660D92" w:rsidRPr="00207370" w:rsidRDefault="00660D92" w:rsidP="00660D92">
      <w:pPr>
        <w:pStyle w:val="Titre1"/>
        <w:sectPr w:rsidR="00660D92" w:rsidRPr="00207370">
          <w:headerReference w:type="default" r:id="rId20"/>
          <w:footerReference w:type="default" r:id="rId21"/>
          <w:pgSz w:w="12240" w:h="15840"/>
          <w:pgMar w:top="1440" w:right="1440" w:bottom="1440" w:left="1440" w:header="720" w:footer="720" w:gutter="0"/>
          <w:cols w:space="720"/>
        </w:sectPr>
      </w:pPr>
    </w:p>
    <w:p w14:paraId="58C7A43D" w14:textId="3C75A777" w:rsidR="002E04C2" w:rsidRDefault="00FE4C00" w:rsidP="00660D92">
      <w:pPr>
        <w:pStyle w:val="Titre1"/>
        <w:rPr>
          <w:sz w:val="22"/>
          <w:szCs w:val="22"/>
        </w:rPr>
      </w:pPr>
      <w:bookmarkStart w:id="1" w:name="_sbb67zyuopy0" w:colFirst="0" w:colLast="0"/>
      <w:bookmarkStart w:id="2" w:name="_Toc151379385"/>
      <w:bookmarkEnd w:id="1"/>
      <w:r w:rsidRPr="00E51807">
        <w:lastRenderedPageBreak/>
        <w:t>DOMAINE D’APPLICATION</w:t>
      </w:r>
      <w:bookmarkEnd w:id="2"/>
    </w:p>
    <w:p w14:paraId="024A4D5E" w14:textId="7BA1B319" w:rsidR="00160C55" w:rsidRDefault="00160C55" w:rsidP="00160C55">
      <w:pPr>
        <w:pStyle w:val="NormalWeb"/>
        <w:spacing w:before="120" w:beforeAutospacing="0" w:after="200" w:afterAutospacing="0"/>
        <w:ind w:left="992"/>
        <w:jc w:val="both"/>
      </w:pPr>
      <w:r>
        <w:rPr>
          <w:rFonts w:ascii="Arial" w:hAnsi="Arial" w:cs="Arial"/>
          <w:color w:val="000000"/>
          <w:sz w:val="20"/>
          <w:szCs w:val="20"/>
        </w:rPr>
        <w:t>Ce document technique spécial s’applique aux travaux, de réhabilitation de la chaussée par décohésionnement avec stabilisation, de reconstruction complète des trottoirs et de reconstruction complète du système d’éclairage de rue, prévus dans les rues Marivaux de la rue du Prado à la rue Le Royer et Le Royer de la rue Marivaux au boulevard Couture – arrondissement Saint-Léonard.</w:t>
      </w:r>
    </w:p>
    <w:p w14:paraId="7786B1C3" w14:textId="77777777" w:rsidR="00160C55" w:rsidRDefault="00160C55" w:rsidP="00160C55">
      <w:pPr>
        <w:pStyle w:val="NormalWeb"/>
        <w:spacing w:before="240" w:beforeAutospacing="0" w:after="240" w:afterAutospacing="0"/>
        <w:ind w:left="992" w:right="-20"/>
        <w:jc w:val="both"/>
        <w:rPr>
          <w:rFonts w:ascii="Arial" w:hAnsi="Arial" w:cs="Arial"/>
          <w:color w:val="000000"/>
          <w:sz w:val="20"/>
          <w:szCs w:val="20"/>
        </w:rPr>
      </w:pPr>
      <w:r>
        <w:rPr>
          <w:rFonts w:ascii="Arial" w:hAnsi="Arial" w:cs="Arial"/>
          <w:color w:val="000000"/>
          <w:sz w:val="20"/>
          <w:szCs w:val="20"/>
        </w:rPr>
        <w:t>Sans s’y limiter, les travaux principaux qui peuvent faire partie de ce présent devis consistent essentiellement aux éléments suivants :</w:t>
      </w:r>
    </w:p>
    <w:p w14:paraId="150E355D" w14:textId="77777777" w:rsidR="00160C55" w:rsidRDefault="00160C55" w:rsidP="00874FD2">
      <w:pPr>
        <w:pStyle w:val="Puceniveau1"/>
      </w:pPr>
      <w:r>
        <w:t>excavation, remblai et déblai;</w:t>
      </w:r>
    </w:p>
    <w:p w14:paraId="5D21F8B7" w14:textId="77777777" w:rsidR="00160C55" w:rsidRDefault="00160C55" w:rsidP="00874FD2">
      <w:pPr>
        <w:pStyle w:val="Puceniveau1"/>
      </w:pPr>
      <w:r>
        <w:t>ouvrages en béton;</w:t>
      </w:r>
    </w:p>
    <w:p w14:paraId="7B4F6CB4" w14:textId="77777777" w:rsidR="00160C55" w:rsidRDefault="00160C55" w:rsidP="00874FD2">
      <w:pPr>
        <w:pStyle w:val="Puceniveau1"/>
      </w:pPr>
      <w:r>
        <w:t>ouvrages en granite;</w:t>
      </w:r>
    </w:p>
    <w:p w14:paraId="310A28A2" w14:textId="77777777" w:rsidR="00160C55" w:rsidRDefault="00160C55" w:rsidP="00874FD2">
      <w:pPr>
        <w:pStyle w:val="Puceniveau1"/>
      </w:pPr>
      <w:r>
        <w:t>ouvrages en pierre naturelle;</w:t>
      </w:r>
    </w:p>
    <w:p w14:paraId="6DC59069" w14:textId="77777777" w:rsidR="00160C55" w:rsidRDefault="00160C55" w:rsidP="00874FD2">
      <w:pPr>
        <w:pStyle w:val="Puceniveau1"/>
      </w:pPr>
      <w:r>
        <w:t>ouvrages en enrobé bitumineux;</w:t>
      </w:r>
    </w:p>
    <w:p w14:paraId="4F4209E0" w14:textId="77777777" w:rsidR="00160C55" w:rsidRDefault="00160C55" w:rsidP="00874FD2">
      <w:pPr>
        <w:pStyle w:val="Puceniveau1"/>
      </w:pPr>
      <w:r>
        <w:t>ouvrages d’égout et/ou aqueduc;</w:t>
      </w:r>
    </w:p>
    <w:p w14:paraId="3381A86C" w14:textId="77777777" w:rsidR="00160C55" w:rsidRDefault="00160C55" w:rsidP="00874FD2">
      <w:pPr>
        <w:pStyle w:val="Puceniveau1"/>
      </w:pPr>
      <w:r>
        <w:t>fondations granulaires;</w:t>
      </w:r>
    </w:p>
    <w:p w14:paraId="10270D1B" w14:textId="77777777" w:rsidR="00160C55" w:rsidRDefault="00160C55" w:rsidP="00874FD2">
      <w:pPr>
        <w:pStyle w:val="Puceniveau1"/>
      </w:pPr>
      <w:r>
        <w:t>massif de conduits (feux et éclairage de rue);</w:t>
      </w:r>
    </w:p>
    <w:p w14:paraId="452E7E6E" w14:textId="77777777" w:rsidR="00160C55" w:rsidRDefault="00160C55" w:rsidP="00874FD2">
      <w:pPr>
        <w:pStyle w:val="Puceniveau1"/>
      </w:pPr>
      <w:r>
        <w:t>signalisation verticale;</w:t>
      </w:r>
    </w:p>
    <w:p w14:paraId="23B50F97" w14:textId="77777777" w:rsidR="00160C55" w:rsidRDefault="00160C55" w:rsidP="00874FD2">
      <w:pPr>
        <w:pStyle w:val="Puceniveau1"/>
      </w:pPr>
      <w:r>
        <w:t>marquage de la chaussée;</w:t>
      </w:r>
    </w:p>
    <w:p w14:paraId="7F10BA34" w14:textId="20FE26F1" w:rsidR="00160C55" w:rsidRDefault="00160C55" w:rsidP="00874FD2">
      <w:pPr>
        <w:pStyle w:val="Puceniveau1"/>
      </w:pPr>
      <w:r>
        <w:t>gazonnement et plantation.</w:t>
      </w:r>
    </w:p>
    <w:p w14:paraId="05012B92" w14:textId="77777777" w:rsidR="00160C55" w:rsidRDefault="00160C55" w:rsidP="00160C55">
      <w:pPr>
        <w:pStyle w:val="NormalWeb"/>
        <w:spacing w:before="240" w:beforeAutospacing="0" w:after="240" w:afterAutospacing="0"/>
        <w:ind w:left="992" w:right="-20"/>
        <w:jc w:val="both"/>
      </w:pPr>
    </w:p>
    <w:p w14:paraId="4DC06AFC" w14:textId="77777777" w:rsidR="00160C55" w:rsidRDefault="00160C55" w:rsidP="00160C55">
      <w:pPr>
        <w:pStyle w:val="NormalWeb"/>
        <w:spacing w:before="240" w:beforeAutospacing="0" w:after="240" w:afterAutospacing="0"/>
        <w:ind w:left="992" w:right="-20"/>
        <w:jc w:val="both"/>
      </w:pPr>
    </w:p>
    <w:p w14:paraId="549F6EEE" w14:textId="77777777" w:rsidR="00160C55" w:rsidRDefault="00160C55" w:rsidP="00160C55">
      <w:pPr>
        <w:pStyle w:val="NormalWeb"/>
        <w:spacing w:before="240" w:beforeAutospacing="0" w:after="240" w:afterAutospacing="0"/>
        <w:ind w:left="992" w:right="-20"/>
        <w:jc w:val="both"/>
      </w:pPr>
    </w:p>
    <w:p w14:paraId="35863115" w14:textId="77777777" w:rsidR="00874FD2" w:rsidRDefault="00874FD2" w:rsidP="00160C55">
      <w:pPr>
        <w:pStyle w:val="NormalWeb"/>
        <w:spacing w:before="240" w:beforeAutospacing="0" w:after="240" w:afterAutospacing="0"/>
        <w:ind w:left="992" w:right="-20"/>
        <w:jc w:val="both"/>
      </w:pPr>
    </w:p>
    <w:p w14:paraId="4AE158AD" w14:textId="77777777" w:rsidR="00874FD2" w:rsidRDefault="00874FD2" w:rsidP="00874FD2">
      <w:pPr>
        <w:pStyle w:val="NormalWeb"/>
        <w:spacing w:before="240" w:beforeAutospacing="0" w:after="240" w:afterAutospacing="0"/>
        <w:ind w:right="-20"/>
        <w:jc w:val="both"/>
        <w:sectPr w:rsidR="00874FD2" w:rsidSect="00874FD2">
          <w:headerReference w:type="default" r:id="rId22"/>
          <w:headerReference w:type="first" r:id="rId23"/>
          <w:footerReference w:type="first" r:id="rId24"/>
          <w:pgSz w:w="12240" w:h="15840"/>
          <w:pgMar w:top="1440" w:right="1440" w:bottom="1440" w:left="1440" w:header="720" w:footer="720" w:gutter="0"/>
          <w:cols w:space="720"/>
          <w:titlePg/>
          <w:docGrid w:linePitch="299"/>
        </w:sectPr>
      </w:pPr>
    </w:p>
    <w:p w14:paraId="2E48EEE2" w14:textId="5168EE78" w:rsidR="002E04C2" w:rsidRDefault="00FE4C00" w:rsidP="00516C93">
      <w:pPr>
        <w:pStyle w:val="Titre1"/>
      </w:pPr>
      <w:bookmarkStart w:id="3" w:name="_aerykexfnsp3" w:colFirst="0" w:colLast="0"/>
      <w:bookmarkStart w:id="4" w:name="_Toc151379386"/>
      <w:bookmarkEnd w:id="3"/>
      <w:r w:rsidRPr="00E51807">
        <w:lastRenderedPageBreak/>
        <w:t>LOIS, RÈGLEMENTS, NORMES ET RÉFÉRENCES</w:t>
      </w:r>
      <w:bookmarkEnd w:id="4"/>
    </w:p>
    <w:p w14:paraId="69C14036" w14:textId="77777777" w:rsidR="002E04C2" w:rsidRDefault="00FE4C00" w:rsidP="00E054C8">
      <w:pPr>
        <w:pStyle w:val="Corps1"/>
      </w:pPr>
      <w:r w:rsidRPr="00E054C8">
        <w:rPr>
          <w:highlight w:val="lightGray"/>
        </w:rPr>
        <w:t xml:space="preserve">Le concepteur doit inclure dans cette section les lois, règlements ou normes applicables qui ne sont pas mentionnées aux différents DTNI, DTNP et au CCAG. </w:t>
      </w:r>
      <w:r w:rsidRPr="00E054C8">
        <w:rPr>
          <w:b/>
          <w:bCs w:val="0"/>
          <w:highlight w:val="lightGray"/>
          <w:u w:val="single"/>
        </w:rPr>
        <w:t>Attention : Aucune année ne doit être indiquée dans les normes</w:t>
      </w:r>
      <w:r w:rsidRPr="00E054C8">
        <w:rPr>
          <w:highlight w:val="lightGray"/>
          <w:u w:val="single"/>
        </w:rPr>
        <w:t>.</w:t>
      </w:r>
      <w:r w:rsidRPr="00E054C8">
        <w:t xml:space="preserve"> </w:t>
      </w:r>
    </w:p>
    <w:p w14:paraId="3FB960A3" w14:textId="77777777" w:rsidR="00160C55" w:rsidRDefault="00160C55" w:rsidP="00160C55">
      <w:pPr>
        <w:pStyle w:val="Corps1"/>
      </w:pPr>
      <w:r>
        <w:rPr>
          <w:highlight w:val="lightGray"/>
        </w:rPr>
        <w:t xml:space="preserve">MTMD – MINISTÈRE DES </w:t>
      </w:r>
      <w:r w:rsidRPr="00685827">
        <w:rPr>
          <w:highlight w:val="lightGray"/>
        </w:rPr>
        <w:t>TRANSPORTS ET DE LA MOBILITÉ DURABLE</w:t>
      </w:r>
    </w:p>
    <w:p w14:paraId="45BD2927" w14:textId="77777777" w:rsidR="00160C55" w:rsidRDefault="00160C55" w:rsidP="00160C55">
      <w:pPr>
        <w:pStyle w:val="Puceniveau1"/>
        <w:rPr>
          <w:highlight w:val="lightGray"/>
        </w:rPr>
      </w:pPr>
      <w:r>
        <w:rPr>
          <w:highlight w:val="lightGray"/>
        </w:rPr>
        <w:t>tomes V - Signalisation routière (Vol. 1 et 2);</w:t>
      </w:r>
    </w:p>
    <w:p w14:paraId="04E09224" w14:textId="77777777" w:rsidR="00160C55" w:rsidRDefault="00160C55" w:rsidP="00160C55">
      <w:pPr>
        <w:pStyle w:val="Puceniveau1"/>
        <w:rPr>
          <w:highlight w:val="lightGray"/>
        </w:rPr>
      </w:pPr>
      <w:r>
        <w:rPr>
          <w:highlight w:val="lightGray"/>
        </w:rPr>
        <w:t>tomes VII - Matériaux;</w:t>
      </w:r>
    </w:p>
    <w:p w14:paraId="365321CE" w14:textId="77777777" w:rsidR="00160C55" w:rsidRDefault="00160C55" w:rsidP="00160C55">
      <w:pPr>
        <w:pStyle w:val="Puceniveau1"/>
        <w:rPr>
          <w:highlight w:val="lightGray"/>
        </w:rPr>
      </w:pPr>
      <w:r>
        <w:rPr>
          <w:highlight w:val="lightGray"/>
        </w:rPr>
        <w:t>cahier des charges et devis généraux (CCDG), Construction et réparation;</w:t>
      </w:r>
    </w:p>
    <w:p w14:paraId="2E44B48D" w14:textId="77777777" w:rsidR="00160C55" w:rsidRDefault="00160C55" w:rsidP="00160C55">
      <w:pPr>
        <w:pStyle w:val="Puceniveau1"/>
        <w:rPr>
          <w:highlight w:val="lightGray"/>
        </w:rPr>
      </w:pPr>
      <w:r>
        <w:rPr>
          <w:highlight w:val="lightGray"/>
        </w:rPr>
        <w:t>Manuel technique sur le marquage routier;</w:t>
      </w:r>
    </w:p>
    <w:p w14:paraId="1CCF6176" w14:textId="77777777" w:rsidR="00160C55" w:rsidRDefault="00160C55" w:rsidP="00160C55">
      <w:pPr>
        <w:pStyle w:val="Puceniveau1"/>
        <w:rPr>
          <w:highlight w:val="lightGray"/>
        </w:rPr>
      </w:pPr>
      <w:r>
        <w:rPr>
          <w:highlight w:val="lightGray"/>
        </w:rPr>
        <w:t>10202 - Produits de marquage de moyenne durée;</w:t>
      </w:r>
    </w:p>
    <w:p w14:paraId="5ADAB658" w14:textId="77777777" w:rsidR="00160C55" w:rsidRDefault="00160C55" w:rsidP="00160C55">
      <w:pPr>
        <w:pStyle w:val="Puceniveau1"/>
        <w:rPr>
          <w:highlight w:val="lightGray"/>
        </w:rPr>
      </w:pPr>
      <w:r>
        <w:rPr>
          <w:highlight w:val="lightGray"/>
        </w:rPr>
        <w:t>10204 - Peintures à base d'eau pour le marquage des routes;</w:t>
      </w:r>
    </w:p>
    <w:p w14:paraId="13923CF1" w14:textId="77777777" w:rsidR="00160C55" w:rsidRDefault="00160C55" w:rsidP="00160C55">
      <w:pPr>
        <w:pStyle w:val="Puceniveau1"/>
        <w:rPr>
          <w:highlight w:val="lightGray"/>
        </w:rPr>
      </w:pPr>
      <w:r>
        <w:rPr>
          <w:highlight w:val="lightGray"/>
        </w:rPr>
        <w:t>14101 - Pellicules rétroréfléchissantes;</w:t>
      </w:r>
    </w:p>
    <w:p w14:paraId="6C389D66" w14:textId="77777777" w:rsidR="00160C55" w:rsidRDefault="00160C55" w:rsidP="00160C55">
      <w:pPr>
        <w:pStyle w:val="Puceniveau1"/>
        <w:rPr>
          <w:highlight w:val="lightGray"/>
        </w:rPr>
      </w:pPr>
      <w:r>
        <w:rPr>
          <w:highlight w:val="lightGray"/>
        </w:rPr>
        <w:t>14601 - Microbilles de verre pour peinture servant au marquage des routes.</w:t>
      </w:r>
    </w:p>
    <w:p w14:paraId="3F011D3B" w14:textId="77777777" w:rsidR="00160C55" w:rsidRPr="00E054C8" w:rsidRDefault="00160C55" w:rsidP="00E054C8">
      <w:pPr>
        <w:pStyle w:val="Corps1"/>
        <w:sectPr w:rsidR="00160C55" w:rsidRPr="00E054C8">
          <w:pgSz w:w="12240" w:h="15840"/>
          <w:pgMar w:top="1440" w:right="1440" w:bottom="1440" w:left="1440" w:header="720" w:footer="720" w:gutter="0"/>
          <w:cols w:space="720"/>
        </w:sectPr>
      </w:pPr>
    </w:p>
    <w:p w14:paraId="28CB4510" w14:textId="6AEA7436" w:rsidR="002E04C2" w:rsidRDefault="00FE4C00" w:rsidP="00516C93">
      <w:pPr>
        <w:pStyle w:val="Titre1"/>
      </w:pPr>
      <w:bookmarkStart w:id="5" w:name="_6v52ec5ch9pl" w:colFirst="0" w:colLast="0"/>
      <w:bookmarkStart w:id="6" w:name="_Toc151379387"/>
      <w:bookmarkEnd w:id="5"/>
      <w:r w:rsidRPr="00E51807">
        <w:lastRenderedPageBreak/>
        <w:t>DÉFINITIONS</w:t>
      </w:r>
      <w:bookmarkEnd w:id="6"/>
    </w:p>
    <w:p w14:paraId="19254E7B" w14:textId="77777777" w:rsidR="002E04C2" w:rsidRPr="00E054C8" w:rsidRDefault="00FE4C00" w:rsidP="00E054C8">
      <w:pPr>
        <w:pStyle w:val="Corps1"/>
      </w:pPr>
      <w:r w:rsidRPr="00E054C8">
        <w:rPr>
          <w:highlight w:val="lightGray"/>
        </w:rPr>
        <w:t>Le concepteur doit inclure dans cette section les nouvelles définitions applicables qui ne sont pas mentionnées aux différents DTNI, DTNP et au CCAG.</w:t>
      </w:r>
      <w:r w:rsidRPr="00E054C8">
        <w:t xml:space="preserve"> </w:t>
      </w:r>
    </w:p>
    <w:p w14:paraId="47408C17" w14:textId="31BAED51" w:rsidR="002E04C2" w:rsidRDefault="00FE4C00" w:rsidP="006B3FE8">
      <w:pPr>
        <w:pStyle w:val="Corps1"/>
        <w:rPr>
          <w:b/>
          <w:shd w:val="clear" w:color="auto" w:fill="D9D9D9"/>
        </w:rPr>
        <w:sectPr w:rsidR="002E04C2">
          <w:headerReference w:type="default" r:id="rId25"/>
          <w:pgSz w:w="12240" w:h="15840"/>
          <w:pgMar w:top="1440" w:right="1440" w:bottom="1440" w:left="1440" w:header="720" w:footer="720" w:gutter="0"/>
          <w:cols w:space="720"/>
        </w:sectPr>
      </w:pPr>
      <w:r>
        <w:t xml:space="preserve">En complément des définitions décrites aux différents documents techniques normalisés (DTN) et au Cahier des charges, prendre notre des définitions suivantes : </w:t>
      </w:r>
      <w:r w:rsidRPr="00E054C8">
        <w:rPr>
          <w:b/>
          <w:bCs w:val="0"/>
        </w:rPr>
        <w:t>(ajouter les nouvelles définitions)</w:t>
      </w:r>
    </w:p>
    <w:p w14:paraId="124B2C2B" w14:textId="7F025E65" w:rsidR="002E04C2" w:rsidRDefault="00FE4C00" w:rsidP="00660D92">
      <w:pPr>
        <w:pStyle w:val="Titre1"/>
      </w:pPr>
      <w:bookmarkStart w:id="7" w:name="_qbicf1s21mek" w:colFirst="0" w:colLast="0"/>
      <w:bookmarkStart w:id="8" w:name="_Toc151379388"/>
      <w:bookmarkEnd w:id="7"/>
      <w:r w:rsidRPr="00E51807">
        <w:lastRenderedPageBreak/>
        <w:t>EXIGENCES GÉNÉRALES</w:t>
      </w:r>
      <w:bookmarkEnd w:id="8"/>
    </w:p>
    <w:p w14:paraId="13362ED7" w14:textId="41FAA247" w:rsidR="004B7642" w:rsidRPr="004B7642" w:rsidRDefault="004B7642" w:rsidP="004B7642">
      <w:pPr>
        <w:pStyle w:val="Corps1"/>
        <w:rPr>
          <w:highlight w:val="yellow"/>
        </w:rPr>
      </w:pPr>
      <w:r>
        <w:rPr>
          <w:highlight w:val="yellow"/>
        </w:rPr>
        <w:t>Le concepteur doit inclure dans cette section toutes les exigences pour lesquelles il n’existe pas d’item au bordereau.</w:t>
      </w:r>
    </w:p>
    <w:p w14:paraId="20AFB61D" w14:textId="77777777" w:rsidR="004B7642" w:rsidRDefault="004B7642" w:rsidP="004B7642">
      <w:pPr>
        <w:pStyle w:val="Titre2"/>
        <w:rPr>
          <w:highlight w:val="lightGray"/>
        </w:rPr>
      </w:pPr>
      <w:bookmarkStart w:id="9" w:name="_Toc150853658"/>
      <w:bookmarkStart w:id="10" w:name="_Toc151379389"/>
      <w:r>
        <w:rPr>
          <w:highlight w:val="lightGray"/>
        </w:rPr>
        <w:t xml:space="preserve">OCCUPATION </w:t>
      </w:r>
      <w:r w:rsidRPr="00525CD5">
        <w:rPr>
          <w:highlight w:val="lightGray"/>
        </w:rPr>
        <w:t>SOUTERRAINE</w:t>
      </w:r>
      <w:r>
        <w:rPr>
          <w:highlight w:val="lightGray"/>
        </w:rPr>
        <w:t xml:space="preserve"> DU DOMAINE PUBLIC ET EMPRISES PRIVÉES SOUTERRAINES (MISE EN GARDE)</w:t>
      </w:r>
      <w:bookmarkEnd w:id="9"/>
      <w:bookmarkEnd w:id="10"/>
    </w:p>
    <w:p w14:paraId="0FEA3F5E" w14:textId="77777777" w:rsidR="004B7642" w:rsidRDefault="004B7642" w:rsidP="004B7642">
      <w:pPr>
        <w:pBdr>
          <w:top w:val="nil"/>
          <w:left w:val="nil"/>
          <w:bottom w:val="nil"/>
          <w:right w:val="nil"/>
          <w:between w:val="nil"/>
        </w:pBdr>
        <w:spacing w:before="120" w:after="200"/>
        <w:ind w:left="992" w:right="5"/>
        <w:jc w:val="both"/>
        <w:rPr>
          <w:color w:val="000000"/>
          <w:sz w:val="20"/>
          <w:szCs w:val="20"/>
          <w:highlight w:val="yellow"/>
        </w:rPr>
      </w:pPr>
      <w:r>
        <w:rPr>
          <w:color w:val="000000"/>
          <w:sz w:val="20"/>
          <w:szCs w:val="20"/>
          <w:highlight w:val="yellow"/>
        </w:rPr>
        <w:t>Exemple :</w:t>
      </w:r>
    </w:p>
    <w:p w14:paraId="288DC1E8" w14:textId="77777777" w:rsidR="004B7642" w:rsidRDefault="004B7642" w:rsidP="004B7642">
      <w:pPr>
        <w:pStyle w:val="Corps1"/>
        <w:rPr>
          <w:highlight w:val="lightGray"/>
        </w:rPr>
      </w:pPr>
      <w:r>
        <w:rPr>
          <w:highlight w:val="lightGray"/>
        </w:rPr>
        <w:t>Dans le cadre du présent contrat, l’Entrepreneur doit tenir compte de ce qui suit.</w:t>
      </w:r>
    </w:p>
    <w:p w14:paraId="6154A311" w14:textId="77777777" w:rsidR="004B7642" w:rsidRDefault="004B7642" w:rsidP="004B7642">
      <w:pPr>
        <w:pStyle w:val="Corps1"/>
        <w:rPr>
          <w:highlight w:val="lightGray"/>
        </w:rPr>
      </w:pPr>
      <w:r>
        <w:rPr>
          <w:highlight w:val="lightGray"/>
        </w:rPr>
        <w:t xml:space="preserve">L’Entrepreneur doit tenir compte que dans l’emprise des travaux il y a la présence de structures souterraines (sous-sols, tunnels de service, etc.). Ces structures se trouvent en partie, en dessous du trottoir et de la chaussée. </w:t>
      </w:r>
    </w:p>
    <w:p w14:paraId="0700AF73" w14:textId="77777777" w:rsidR="004B7642" w:rsidRDefault="004B7642" w:rsidP="004B7642">
      <w:pPr>
        <w:pStyle w:val="Corps1"/>
        <w:rPr>
          <w:highlight w:val="lightGray"/>
        </w:rPr>
      </w:pPr>
      <w:r>
        <w:rPr>
          <w:highlight w:val="lightGray"/>
        </w:rPr>
        <w:t>L’Entrepreneur doit porter une attention particulière lorsqu’il effectue des travaux à proximité de ces éléments. Il doit les protéger et s’assurer de ne pas les endommager.</w:t>
      </w:r>
    </w:p>
    <w:p w14:paraId="40579450" w14:textId="77777777" w:rsidR="004B7642" w:rsidRDefault="004B7642" w:rsidP="004B7642">
      <w:pPr>
        <w:pBdr>
          <w:top w:val="nil"/>
          <w:left w:val="nil"/>
          <w:bottom w:val="nil"/>
          <w:right w:val="nil"/>
          <w:between w:val="nil"/>
        </w:pBdr>
        <w:spacing w:before="120" w:after="200"/>
        <w:ind w:left="992" w:right="5"/>
        <w:jc w:val="both"/>
        <w:rPr>
          <w:color w:val="000000"/>
          <w:sz w:val="20"/>
          <w:szCs w:val="20"/>
          <w:highlight w:val="lightGray"/>
          <w:u w:val="single"/>
        </w:rPr>
      </w:pPr>
      <w:r>
        <w:rPr>
          <w:color w:val="000000"/>
          <w:sz w:val="20"/>
          <w:szCs w:val="20"/>
          <w:highlight w:val="lightGray"/>
          <w:u w:val="single"/>
        </w:rPr>
        <w:t>Place Montréal Trust et Centre Eaton</w:t>
      </w:r>
    </w:p>
    <w:p w14:paraId="7AE18A1D" w14:textId="77777777" w:rsidR="004B7642" w:rsidRDefault="004B7642" w:rsidP="004B7642">
      <w:pPr>
        <w:pStyle w:val="Corps1"/>
        <w:rPr>
          <w:highlight w:val="lightGray"/>
        </w:rPr>
      </w:pPr>
      <w:r>
        <w:rPr>
          <w:highlight w:val="lightGray"/>
        </w:rPr>
        <w:t>Selon l’information disponible, une partie du trottoir existant est construit sur la dalle du plafond du niveau L-1 (niveau 2), Ces deux éléments sont séparés par isolant rigide. L’élévation théorique du plafond est de 35.966 m. Cette dalle occupe une partie de la chaussée sous la rue Mansfield et sous l’avenue McGill College et une partie sous le trottoir nord de la rue Sainte-Catherine Ouest entre la rue Mansfield et l’avenue McGill College.</w:t>
      </w:r>
    </w:p>
    <w:p w14:paraId="397C7E8F" w14:textId="77777777" w:rsidR="004B7642" w:rsidRDefault="004B7642" w:rsidP="004B7642">
      <w:pPr>
        <w:pStyle w:val="Corps1"/>
        <w:rPr>
          <w:highlight w:val="lightGray"/>
        </w:rPr>
      </w:pPr>
      <w:r>
        <w:rPr>
          <w:highlight w:val="lightGray"/>
        </w:rPr>
        <w:t xml:space="preserve">Des limitations de charges seront imposées pour cette zone, le rapport de structure sera fourni à l’Entrepreneur à la réunion de démarrage. </w:t>
      </w:r>
    </w:p>
    <w:p w14:paraId="78100FE2" w14:textId="77777777" w:rsidR="004B7642" w:rsidRDefault="004B7642" w:rsidP="004B7642">
      <w:pPr>
        <w:pStyle w:val="Corps1"/>
        <w:rPr>
          <w:highlight w:val="lightGray"/>
        </w:rPr>
      </w:pPr>
      <w:r>
        <w:rPr>
          <w:highlight w:val="lightGray"/>
        </w:rPr>
        <w:t>L’Entrepreneur ne doit pas entreposer des machineries, matériaux ou tout autre élément pouvant causer des dommages aux structures souterraines.</w:t>
      </w:r>
    </w:p>
    <w:p w14:paraId="1B3E4C70" w14:textId="77777777" w:rsidR="004B7642" w:rsidRDefault="004B7642" w:rsidP="004B7642">
      <w:pPr>
        <w:pStyle w:val="Corps1"/>
      </w:pPr>
      <w:r>
        <w:rPr>
          <w:highlight w:val="lightGray"/>
        </w:rPr>
        <w:t>Sur 1500 mm de largeur tout au long des limites des parois de la structure souterraine, le compactage dynamique doit être exécuté avec des plaques vibrantes ou des rouleaux vibrants dont la masse par mètre de rouleau est inférieure à 800 kg.</w:t>
      </w:r>
    </w:p>
    <w:p w14:paraId="09C1A7C2" w14:textId="77777777" w:rsidR="004B7642" w:rsidRDefault="004B7642" w:rsidP="004B7642">
      <w:pPr>
        <w:pStyle w:val="Titre2"/>
        <w:rPr>
          <w:highlight w:val="lightGray"/>
        </w:rPr>
      </w:pPr>
      <w:bookmarkStart w:id="11" w:name="_Toc150853659"/>
      <w:bookmarkStart w:id="12" w:name="_Toc151379390"/>
      <w:r>
        <w:rPr>
          <w:highlight w:val="lightGray"/>
        </w:rPr>
        <w:t xml:space="preserve">STRUCTURES DE </w:t>
      </w:r>
      <w:r w:rsidRPr="00525CD5">
        <w:rPr>
          <w:highlight w:val="lightGray"/>
        </w:rPr>
        <w:t>SURFACE</w:t>
      </w:r>
      <w:r>
        <w:rPr>
          <w:highlight w:val="lightGray"/>
        </w:rPr>
        <w:t xml:space="preserve"> (PUITS D’ACCÈS, REGARDS, PUISARDS, VANNES, ETC.)</w:t>
      </w:r>
      <w:bookmarkEnd w:id="11"/>
      <w:bookmarkEnd w:id="12"/>
    </w:p>
    <w:p w14:paraId="654D687C" w14:textId="77777777" w:rsidR="004B7642" w:rsidRDefault="004B7642" w:rsidP="004B7642">
      <w:pPr>
        <w:pStyle w:val="Corps1"/>
        <w:rPr>
          <w:highlight w:val="lightGray"/>
        </w:rPr>
      </w:pPr>
      <w:r>
        <w:rPr>
          <w:highlight w:val="lightGray"/>
        </w:rPr>
        <w:t>(Si requis, adaptation nécessaires)</w:t>
      </w:r>
    </w:p>
    <w:p w14:paraId="65AE40ED" w14:textId="77777777" w:rsidR="004B7642" w:rsidRDefault="004B7642" w:rsidP="004B7642">
      <w:pPr>
        <w:pStyle w:val="Corps1"/>
        <w:rPr>
          <w:highlight w:val="lightGray"/>
        </w:rPr>
      </w:pPr>
      <w:r>
        <w:rPr>
          <w:highlight w:val="lightGray"/>
        </w:rPr>
        <w:t>Toutes les structures de surface situées dans la zone des travaux sont à contourner et à protéger sauf indication contraire aux plans. L’Entrepreneur est responsable de tout dommage causé à ces structures pendant l’exécution des travaux.</w:t>
      </w:r>
    </w:p>
    <w:p w14:paraId="68FDA2CE" w14:textId="77777777" w:rsidR="004B7642" w:rsidRDefault="004B7642" w:rsidP="004B7642">
      <w:pPr>
        <w:pStyle w:val="Titre2"/>
        <w:rPr>
          <w:highlight w:val="lightGray"/>
        </w:rPr>
      </w:pPr>
      <w:bookmarkStart w:id="13" w:name="_Toc150853660"/>
      <w:bookmarkStart w:id="14" w:name="_Toc151379391"/>
      <w:r>
        <w:rPr>
          <w:highlight w:val="lightGray"/>
        </w:rPr>
        <w:t xml:space="preserve">UTILISATION </w:t>
      </w:r>
      <w:r w:rsidRPr="00525CD5">
        <w:rPr>
          <w:highlight w:val="lightGray"/>
        </w:rPr>
        <w:t>DES</w:t>
      </w:r>
      <w:r>
        <w:rPr>
          <w:highlight w:val="lightGray"/>
        </w:rPr>
        <w:t xml:space="preserve"> POTEAUX D’INCENDIE</w:t>
      </w:r>
      <w:bookmarkEnd w:id="13"/>
      <w:bookmarkEnd w:id="14"/>
      <w:r>
        <w:rPr>
          <w:highlight w:val="lightGray"/>
        </w:rPr>
        <w:t xml:space="preserve"> </w:t>
      </w:r>
    </w:p>
    <w:p w14:paraId="655BA974" w14:textId="77777777" w:rsidR="004B7642" w:rsidRDefault="004B7642" w:rsidP="004B7642">
      <w:pPr>
        <w:pStyle w:val="Corps1"/>
        <w:rPr>
          <w:highlight w:val="lightGray"/>
        </w:rPr>
      </w:pPr>
      <w:r>
        <w:rPr>
          <w:highlight w:val="lightGray"/>
        </w:rPr>
        <w:t>(Si requis, adaptation nécessaires)</w:t>
      </w:r>
    </w:p>
    <w:p w14:paraId="0880A135" w14:textId="77777777" w:rsidR="004B7642" w:rsidRDefault="004B7642" w:rsidP="004B7642">
      <w:pPr>
        <w:pStyle w:val="Corps1"/>
        <w:rPr>
          <w:highlight w:val="white"/>
        </w:rPr>
      </w:pPr>
      <w:r>
        <w:rPr>
          <w:highlight w:val="white"/>
        </w:rPr>
        <w:lastRenderedPageBreak/>
        <w:t>En complément de l’article 5.1.19 du « Cahier des clauses administratives générales », l’Entrepreneur désirant utiliser une borne-fontaine dans le cadre de ces travaux doit obligatoirement obtenir l’autorisation de l’arrondissement et en faire la demande au moins cinq (5) jours avant son utilisation. Il n’y a aucun frais associé à l’obtention de ce permis.</w:t>
      </w:r>
    </w:p>
    <w:p w14:paraId="49B52E78" w14:textId="77777777" w:rsidR="004B7642" w:rsidRDefault="004B7642" w:rsidP="004B7642">
      <w:pPr>
        <w:pStyle w:val="Titre2"/>
        <w:rPr>
          <w:highlight w:val="white"/>
        </w:rPr>
      </w:pPr>
      <w:bookmarkStart w:id="15" w:name="_Toc150853661"/>
      <w:bookmarkStart w:id="16" w:name="_Toc151379392"/>
      <w:r>
        <w:t>SCIAGE DE LA CHAUSSÉE</w:t>
      </w:r>
      <w:bookmarkEnd w:id="15"/>
      <w:bookmarkEnd w:id="16"/>
      <w:r>
        <w:t xml:space="preserve"> </w:t>
      </w:r>
    </w:p>
    <w:p w14:paraId="46C47E9F" w14:textId="77777777" w:rsidR="004B7642" w:rsidRDefault="004B7642" w:rsidP="004B7642">
      <w:pPr>
        <w:pStyle w:val="Corps1"/>
        <w:rPr>
          <w:highlight w:val="white"/>
        </w:rPr>
      </w:pPr>
      <w:r>
        <w:rPr>
          <w:highlight w:val="white"/>
        </w:rPr>
        <w:t>La Ville doit approuver les endroits à scier avant que l'Entrepreneur effectue le sciage de la chaussée.</w:t>
      </w:r>
    </w:p>
    <w:p w14:paraId="7B3A691C" w14:textId="77777777" w:rsidR="004B7642" w:rsidRDefault="004B7642" w:rsidP="004B7642">
      <w:pPr>
        <w:pStyle w:val="Corps1"/>
        <w:rPr>
          <w:highlight w:val="white"/>
        </w:rPr>
      </w:pPr>
      <w:r>
        <w:rPr>
          <w:highlight w:val="white"/>
        </w:rPr>
        <w:t>L’Entrepreneur doit effectuer un sciage du pavage existant aux limites des travaux montrées aux plans afin d’effectuer le raccordement de la chaussée.</w:t>
      </w:r>
    </w:p>
    <w:p w14:paraId="0ADF3EBA" w14:textId="77777777" w:rsidR="004B7642" w:rsidRDefault="004B7642" w:rsidP="004B7642">
      <w:pPr>
        <w:pStyle w:val="Corps1"/>
        <w:rPr>
          <w:highlight w:val="white"/>
        </w:rPr>
      </w:pPr>
      <w:r>
        <w:rPr>
          <w:highlight w:val="white"/>
        </w:rPr>
        <w:t>L’Entrepreneur doit se conformer au dessin normalisé DNI-3B-405 en ce qui a trait aux travaux corrélatifs, aux travaux de nivellement et/ou remplacement des repères géodésiques et des bouches à clé de vanne de gaz.</w:t>
      </w:r>
    </w:p>
    <w:p w14:paraId="31761A3F" w14:textId="77777777" w:rsidR="004B7642" w:rsidRDefault="004B7642" w:rsidP="004B7642">
      <w:pPr>
        <w:pStyle w:val="Corps1"/>
        <w:rPr>
          <w:highlight w:val="white"/>
        </w:rPr>
      </w:pPr>
      <w:r>
        <w:rPr>
          <w:highlight w:val="white"/>
        </w:rPr>
        <w:t>L’Entrepreneur doit prendre note qu’aucune quantité supplémentaire ne sera payée sans qu’elle soit auparavant approuvée par le Directeur ou son représentant sur le chantier.</w:t>
      </w:r>
    </w:p>
    <w:p w14:paraId="1AD9B0F7" w14:textId="77777777" w:rsidR="004B7642" w:rsidRDefault="004B7642" w:rsidP="004B7642">
      <w:pPr>
        <w:pStyle w:val="Titre2"/>
        <w:rPr>
          <w:sz w:val="20"/>
          <w:szCs w:val="20"/>
          <w:highlight w:val="white"/>
        </w:rPr>
      </w:pPr>
      <w:bookmarkStart w:id="17" w:name="_Toc150853662"/>
      <w:bookmarkStart w:id="18" w:name="_Toc151379393"/>
      <w:r>
        <w:t xml:space="preserve">PROPRETÉ DES </w:t>
      </w:r>
      <w:r w:rsidRPr="00525CD5">
        <w:t>LIEUX</w:t>
      </w:r>
      <w:r>
        <w:t xml:space="preserve"> ET PROTECTION DES PUISARDS</w:t>
      </w:r>
      <w:bookmarkEnd w:id="17"/>
      <w:bookmarkEnd w:id="18"/>
    </w:p>
    <w:p w14:paraId="2C66B18C" w14:textId="77777777" w:rsidR="004B7642" w:rsidRDefault="004B7642" w:rsidP="004B7642">
      <w:pPr>
        <w:pStyle w:val="Corps1"/>
        <w:rPr>
          <w:highlight w:val="white"/>
        </w:rPr>
      </w:pPr>
      <w:r>
        <w:rPr>
          <w:highlight w:val="white"/>
        </w:rPr>
        <w:t>Le nettoyage des équipements de l’Entrepreneur dans les puisards et regards est strictement interdit.</w:t>
      </w:r>
    </w:p>
    <w:p w14:paraId="7AB61C13" w14:textId="77777777" w:rsidR="004B7642" w:rsidRDefault="004B7642" w:rsidP="004B7642">
      <w:pPr>
        <w:pStyle w:val="Corps1"/>
        <w:rPr>
          <w:highlight w:val="white"/>
        </w:rPr>
      </w:pPr>
      <w:r>
        <w:rPr>
          <w:highlight w:val="white"/>
        </w:rPr>
        <w:t>L’Entrepreneur doit assurer la propreté des lieux de travail et effectuer un nettoyage de la surface pendant toute la durée des travaux ainsi qu’à la fin de ceux-ci et avant sa démobilisation.</w:t>
      </w:r>
    </w:p>
    <w:p w14:paraId="50890E0E" w14:textId="77777777" w:rsidR="004B7642" w:rsidRDefault="004B7642" w:rsidP="00660667">
      <w:pPr>
        <w:pStyle w:val="Corps1"/>
      </w:pPr>
      <w:bookmarkStart w:id="19" w:name="_heading=h.3rdcrjn" w:colFirst="0" w:colLast="0"/>
      <w:bookmarkEnd w:id="19"/>
      <w:r>
        <w:rPr>
          <w:highlight w:val="white"/>
        </w:rPr>
        <w:t>Lors de l’opération de planage et de pavage, l’Entrepreneur doit installer un géotextile sous les grilles des puisards afin d’empêcher que des résidus ou des débris de planage ne tombent à l’intérieur des puisards.</w:t>
      </w:r>
    </w:p>
    <w:p w14:paraId="68EA30FB" w14:textId="05FCDBCD" w:rsidR="002E04C2" w:rsidRPr="00660667" w:rsidRDefault="004B7642" w:rsidP="00660667">
      <w:pPr>
        <w:pStyle w:val="Corps1"/>
      </w:pPr>
      <w:r>
        <w:t>E</w:t>
      </w:r>
      <w:r w:rsidR="00FE4C00" w:rsidRPr="00660667">
        <w:t xml:space="preserve">n complément de l’article 5.6 du DTNI-3B, l’Entrepreneur doit tenir compte de ce qui suit. </w:t>
      </w:r>
    </w:p>
    <w:p w14:paraId="7B65F255" w14:textId="77777777" w:rsidR="002E04C2" w:rsidRPr="00660667" w:rsidRDefault="00FE4C00" w:rsidP="00660667">
      <w:pPr>
        <w:pStyle w:val="Corps1"/>
      </w:pPr>
      <w:r w:rsidRPr="00660667">
        <w:t xml:space="preserve">L’Entrepreneur ne doit pas procéder aux travaux de pulvérisation de la chaussée, tant que les travaux de trottoirs, les travaux de réparation des services publics et les autres travaux connexes n’auront pas été complétés. </w:t>
      </w:r>
    </w:p>
    <w:p w14:paraId="110EAF54" w14:textId="77777777" w:rsidR="002E04C2" w:rsidRPr="00660667" w:rsidRDefault="00FE4C00" w:rsidP="00660667">
      <w:pPr>
        <w:pStyle w:val="Corps1"/>
      </w:pPr>
      <w:r w:rsidRPr="00660667">
        <w:t xml:space="preserve">À moins d’avis contraire du Directeur, aucuns travaux de pulvérisation et de stabilisation ne devront débuter après le 15 septembre. Tous les tronçons de rue dans lesquels des travaux de pulvérisation et de stabilisation auront été réalisés avant cette date devront aussi être asphaltés pour le 15 septembre. </w:t>
      </w:r>
    </w:p>
    <w:p w14:paraId="7B68D426" w14:textId="77777777" w:rsidR="002E04C2" w:rsidRPr="00660667" w:rsidRDefault="00FE4C00" w:rsidP="00660667">
      <w:pPr>
        <w:pStyle w:val="Corps1"/>
      </w:pPr>
      <w:r w:rsidRPr="00660667">
        <w:t xml:space="preserve">De plus, les travaux non encore terminés au 15 septembre devront être reportés au printemps suivant et aucune réclamation découlant de ce fait ne sera acceptée par la Ville. </w:t>
      </w:r>
    </w:p>
    <w:p w14:paraId="7F9F9D34" w14:textId="77777777" w:rsidR="002E04C2" w:rsidRPr="00660667" w:rsidRDefault="00FE4C00" w:rsidP="00660667">
      <w:pPr>
        <w:pStyle w:val="Corps1"/>
      </w:pPr>
      <w:r w:rsidRPr="00660667">
        <w:t xml:space="preserve">S’il y a circulation au cours de la période comprise entre le sciage du pourtour et la pose de la surface de roulement, l’Entrepreneur devra prendre toutes les précautions requises pour protéger la paroi ainsi sciée. </w:t>
      </w:r>
    </w:p>
    <w:p w14:paraId="295EC735" w14:textId="77777777" w:rsidR="002E04C2" w:rsidRPr="00660667" w:rsidRDefault="00FE4C00" w:rsidP="00660667">
      <w:pPr>
        <w:pStyle w:val="Corps1"/>
      </w:pPr>
      <w:r w:rsidRPr="00660667">
        <w:lastRenderedPageBreak/>
        <w:t xml:space="preserve">L’Entrepreneur devra avoir à sa disposition un nombre d’appareils suffisant pour exécuter son contrat dans les délais indiqués au cahier des charges. </w:t>
      </w:r>
    </w:p>
    <w:p w14:paraId="340D04B6" w14:textId="77777777" w:rsidR="002E04C2" w:rsidRPr="00660667" w:rsidRDefault="00FE4C00" w:rsidP="00660667">
      <w:pPr>
        <w:pStyle w:val="Corps1"/>
      </w:pPr>
      <w:r w:rsidRPr="00660667">
        <w:t xml:space="preserve">Dans le cadre de bris d’un de ses appareils, l’Entrepreneur est avisé qu’il devra prendre toutes les dispositions nécessaires, incluant la location des appareils requis, pour ne pas interrompre les travaux. </w:t>
      </w:r>
    </w:p>
    <w:p w14:paraId="727A8664" w14:textId="77777777" w:rsidR="002E04C2" w:rsidRPr="00E054C8" w:rsidRDefault="00FE4C00" w:rsidP="006B3FE8">
      <w:pPr>
        <w:pStyle w:val="Corps1"/>
      </w:pPr>
      <w:r>
        <w:rPr>
          <w:u w:val="single"/>
        </w:rPr>
        <w:t>Liste des appareils</w:t>
      </w:r>
      <w:r>
        <w:t xml:space="preserve"> </w:t>
      </w:r>
      <w:r w:rsidRPr="00E054C8">
        <w:rPr>
          <w:b/>
          <w:bCs w:val="0"/>
        </w:rPr>
        <w:t>(valider la pertinence car au DTNI-3B on parle exhaustivement</w:t>
      </w:r>
      <w:r w:rsidRPr="00E054C8">
        <w:t xml:space="preserve"> des appareils </w:t>
      </w:r>
      <w:r w:rsidRPr="00E054C8">
        <w:rPr>
          <w:b/>
          <w:bCs w:val="0"/>
        </w:rPr>
        <w:t>à utiliser)</w:t>
      </w:r>
    </w:p>
    <w:p w14:paraId="6182A715" w14:textId="5A1EB677" w:rsidR="002E04C2" w:rsidRDefault="00FE4C00" w:rsidP="00660667">
      <w:pPr>
        <w:pStyle w:val="Corps1"/>
      </w:pPr>
      <w:r>
        <w:t xml:space="preserve">Les soumissionnaires doivent indiquer sur les formulaires </w:t>
      </w:r>
      <w:r w:rsidRPr="00660667">
        <w:rPr>
          <w:b/>
          <w:bCs w:val="0"/>
        </w:rPr>
        <w:t>«</w:t>
      </w:r>
      <w:r w:rsidR="006B3FE8" w:rsidRPr="00660667">
        <w:rPr>
          <w:b/>
          <w:bCs w:val="0"/>
        </w:rPr>
        <w:t xml:space="preserve"> </w:t>
      </w:r>
      <w:r w:rsidRPr="00660667">
        <w:rPr>
          <w:b/>
          <w:bCs w:val="0"/>
          <w:u w:val="single"/>
        </w:rPr>
        <w:t>liste d’appareils du soumissionnaire</w:t>
      </w:r>
      <w:r w:rsidRPr="00660667">
        <w:rPr>
          <w:b/>
          <w:bCs w:val="0"/>
        </w:rPr>
        <w:t xml:space="preserve"> »</w:t>
      </w:r>
      <w:r>
        <w:t xml:space="preserve">, fournis en annexe de la formule de soumission </w:t>
      </w:r>
      <w:r w:rsidRPr="00E054C8">
        <w:rPr>
          <w:b/>
          <w:bCs w:val="0"/>
          <w:highlight w:val="lightGray"/>
        </w:rPr>
        <w:t>(à valider, s’assurer de la disponibilité de ces formulaires et les adapter à la nature des travaux)</w:t>
      </w:r>
      <w:r>
        <w:t xml:space="preserve">, la liste d’appareils de pulvérisation et de stabilisation qu’il prévoit utiliser pour la réalisation du présent contrat. </w:t>
      </w:r>
    </w:p>
    <w:p w14:paraId="6C50BB1A" w14:textId="77777777" w:rsidR="002E04C2" w:rsidRPr="00E054C8" w:rsidRDefault="00FE4C00" w:rsidP="00660667">
      <w:pPr>
        <w:pStyle w:val="Corps1"/>
        <w:rPr>
          <w:b/>
          <w:bCs w:val="0"/>
        </w:rPr>
      </w:pPr>
      <w:r>
        <w:t>Restabilisation</w:t>
      </w:r>
      <w:r>
        <w:rPr>
          <w:u w:val="single"/>
        </w:rPr>
        <w:t xml:space="preserve"> au ciment (mise en garde)</w:t>
      </w:r>
      <w:r>
        <w:t xml:space="preserve"> </w:t>
      </w:r>
      <w:r w:rsidRPr="00E054C8">
        <w:rPr>
          <w:b/>
          <w:bCs w:val="0"/>
          <w:highlight w:val="lightGray"/>
        </w:rPr>
        <w:t>(selon la recommandation du laboratoire, le concepteur doit utiliser ce paragraphe ou celui correspondant indiqué dans la section 7 Exécution du travail)</w:t>
      </w:r>
    </w:p>
    <w:p w14:paraId="7026B28D" w14:textId="77777777" w:rsidR="002E04C2" w:rsidRDefault="00FE4C00" w:rsidP="00660667">
      <w:pPr>
        <w:pStyle w:val="Corps1"/>
      </w:pPr>
      <w:r>
        <w:t>Les soumissionnaires sont priés de noter que la restabilisation au ciment ne sera pas acceptée pour corriger les problèmes de stabilité après que la stabilisation au bitume aura été réalisée.</w:t>
      </w:r>
    </w:p>
    <w:p w14:paraId="179CD0D3" w14:textId="77777777" w:rsidR="002E04C2" w:rsidRPr="00660667" w:rsidRDefault="00FE4C00" w:rsidP="00660667">
      <w:pPr>
        <w:pStyle w:val="Corps1"/>
        <w:rPr>
          <w:u w:val="single"/>
        </w:rPr>
      </w:pPr>
      <w:r w:rsidRPr="00660667">
        <w:rPr>
          <w:u w:val="single"/>
        </w:rPr>
        <w:t>Technique de construction</w:t>
      </w:r>
    </w:p>
    <w:p w14:paraId="7603DD08" w14:textId="77777777" w:rsidR="002E04C2" w:rsidRDefault="00FE4C00" w:rsidP="00660667">
      <w:pPr>
        <w:pStyle w:val="Corps1"/>
        <w:rPr>
          <w:highlight w:val="yellow"/>
        </w:rPr>
      </w:pPr>
      <w:r>
        <w:t xml:space="preserve"> </w:t>
      </w:r>
      <w:r>
        <w:rPr>
          <w:highlight w:val="yellow"/>
        </w:rPr>
        <w:t>Exemple :</w:t>
      </w:r>
    </w:p>
    <w:p w14:paraId="0D436675" w14:textId="0F4818BE" w:rsidR="002E04C2" w:rsidRPr="00D82416" w:rsidRDefault="00660667" w:rsidP="00874FD2">
      <w:pPr>
        <w:pStyle w:val="Puceniveau1"/>
        <w:rPr>
          <w:highlight w:val="yellow"/>
        </w:rPr>
      </w:pPr>
      <w:r w:rsidRPr="00D82416">
        <w:rPr>
          <w:highlight w:val="yellow"/>
        </w:rPr>
        <w:t>Pulvérisation sur une profondeur de 325 mm;</w:t>
      </w:r>
    </w:p>
    <w:p w14:paraId="6DBE555E" w14:textId="454C189E" w:rsidR="002E04C2" w:rsidRPr="003B45A0" w:rsidRDefault="00660667" w:rsidP="00874FD2">
      <w:pPr>
        <w:pStyle w:val="Puceniveau1"/>
        <w:rPr>
          <w:highlight w:val="yellow"/>
        </w:rPr>
      </w:pPr>
      <w:r w:rsidRPr="003B45A0">
        <w:rPr>
          <w:highlight w:val="yellow"/>
        </w:rPr>
        <w:t>Conservation de 215 mm de matériaux pulvérisés,110 mm d’épaisseur de matériaux pulvérisés seront éliminés hors site;</w:t>
      </w:r>
    </w:p>
    <w:p w14:paraId="39DDE033" w14:textId="0E1B77C8" w:rsidR="002E04C2" w:rsidRPr="003B45A0" w:rsidRDefault="00660667" w:rsidP="00874FD2">
      <w:pPr>
        <w:pStyle w:val="Puceniveau1"/>
        <w:rPr>
          <w:highlight w:val="yellow"/>
        </w:rPr>
      </w:pPr>
      <w:r w:rsidRPr="003B45A0">
        <w:rPr>
          <w:highlight w:val="yellow"/>
        </w:rPr>
        <w:t>Stabilisation sur 175 mm d’épaisseur à l’aide de bitume - ciment;</w:t>
      </w:r>
    </w:p>
    <w:p w14:paraId="0FEED17B" w14:textId="72E1D0E2" w:rsidR="002E04C2" w:rsidRPr="00E11926" w:rsidRDefault="00660667" w:rsidP="00874FD2">
      <w:pPr>
        <w:pStyle w:val="Puceniveau1"/>
        <w:spacing w:after="200"/>
        <w:ind w:left="1491" w:hanging="357"/>
        <w:rPr>
          <w:highlight w:val="yellow"/>
        </w:rPr>
      </w:pPr>
      <w:r w:rsidRPr="00E11926">
        <w:rPr>
          <w:highlight w:val="yellow"/>
        </w:rPr>
        <w:t>Fourniture, mise en place et compaction de 110 mm d’enrobé bitumineux en 2 couches.</w:t>
      </w:r>
    </w:p>
    <w:p w14:paraId="57E72410" w14:textId="77777777" w:rsidR="002E04C2" w:rsidRPr="00E054C8" w:rsidRDefault="00FE4C00" w:rsidP="00E11926">
      <w:pPr>
        <w:ind w:left="992"/>
        <w:rPr>
          <w:b/>
          <w:bCs/>
          <w:sz w:val="20"/>
          <w:szCs w:val="20"/>
        </w:rPr>
      </w:pPr>
      <w:r>
        <w:rPr>
          <w:sz w:val="20"/>
          <w:szCs w:val="20"/>
          <w:u w:val="single"/>
        </w:rPr>
        <w:t>Exigences particulières</w:t>
      </w:r>
      <w:r>
        <w:rPr>
          <w:sz w:val="20"/>
          <w:szCs w:val="20"/>
        </w:rPr>
        <w:t xml:space="preserve"> </w:t>
      </w:r>
      <w:r w:rsidRPr="00E054C8">
        <w:rPr>
          <w:b/>
          <w:bCs/>
          <w:sz w:val="20"/>
          <w:szCs w:val="20"/>
          <w:highlight w:val="lightGray"/>
        </w:rPr>
        <w:t>(voir les exigences complémentaires du laboratoire selon chaque cas)</w:t>
      </w:r>
    </w:p>
    <w:p w14:paraId="595F657C" w14:textId="77777777" w:rsidR="002E04C2" w:rsidRDefault="00FE4C00">
      <w:pPr>
        <w:spacing w:before="120" w:after="200"/>
        <w:ind w:firstLine="992"/>
        <w:rPr>
          <w:sz w:val="20"/>
          <w:szCs w:val="20"/>
          <w:highlight w:val="yellow"/>
        </w:rPr>
      </w:pPr>
      <w:r>
        <w:rPr>
          <w:sz w:val="20"/>
          <w:szCs w:val="20"/>
          <w:highlight w:val="yellow"/>
        </w:rPr>
        <w:t>Exemple :</w:t>
      </w:r>
    </w:p>
    <w:p w14:paraId="3BC52090" w14:textId="075A55D5" w:rsidR="002E04C2" w:rsidRDefault="00FE4C00" w:rsidP="00E11926">
      <w:pPr>
        <w:spacing w:after="200"/>
        <w:ind w:left="720" w:firstLine="272"/>
        <w:rPr>
          <w:sz w:val="20"/>
          <w:szCs w:val="20"/>
          <w:highlight w:val="yellow"/>
        </w:rPr>
      </w:pPr>
      <w:r>
        <w:rPr>
          <w:sz w:val="20"/>
          <w:szCs w:val="20"/>
          <w:highlight w:val="yellow"/>
        </w:rPr>
        <w:t xml:space="preserve"> L’Entrepreneur doit </w:t>
      </w:r>
      <w:r w:rsidR="00660667">
        <w:rPr>
          <w:sz w:val="20"/>
          <w:szCs w:val="20"/>
          <w:highlight w:val="yellow"/>
        </w:rPr>
        <w:t>porter une</w:t>
      </w:r>
      <w:r>
        <w:rPr>
          <w:sz w:val="20"/>
          <w:szCs w:val="20"/>
          <w:highlight w:val="yellow"/>
        </w:rPr>
        <w:t xml:space="preserve"> attention particulière aux exigences importantes suivantes : </w:t>
      </w:r>
    </w:p>
    <w:p w14:paraId="147EF7FA" w14:textId="7ACFAE60" w:rsidR="002E04C2" w:rsidRPr="003B45A0" w:rsidRDefault="00660667" w:rsidP="00874FD2">
      <w:pPr>
        <w:pStyle w:val="Puceniveau1"/>
        <w:rPr>
          <w:highlight w:val="yellow"/>
        </w:rPr>
      </w:pPr>
      <w:r w:rsidRPr="003B45A0">
        <w:rPr>
          <w:highlight w:val="yellow"/>
        </w:rPr>
        <w:t>La régularité de la surface stabilisée à cet effet et avant la pose du revêtement bitumineux, une inspection rigoureuse de la surface stabilisée devra être effectuée, afin de déceler les imperfections et de les corriger avant la pose du revêtement final;</w:t>
      </w:r>
    </w:p>
    <w:p w14:paraId="65FBE61E" w14:textId="15D31642" w:rsidR="002E04C2" w:rsidRPr="003B45A0" w:rsidRDefault="00660667" w:rsidP="00874FD2">
      <w:pPr>
        <w:pStyle w:val="Puceniveau1"/>
        <w:rPr>
          <w:highlight w:val="yellow"/>
        </w:rPr>
      </w:pPr>
      <w:r w:rsidRPr="003B45A0">
        <w:rPr>
          <w:highlight w:val="yellow"/>
        </w:rPr>
        <w:t>L’enlèvement de toute particule et de tout matériau libre à la surface et le nettoyage de cette surface stabilisée avant l’application de la couche de bitume d’amorçage;</w:t>
      </w:r>
    </w:p>
    <w:p w14:paraId="0BB804DD" w14:textId="2F72836D" w:rsidR="002E04C2" w:rsidRPr="003B45A0" w:rsidRDefault="00660667" w:rsidP="00874FD2">
      <w:pPr>
        <w:pStyle w:val="Puceniveau1"/>
        <w:rPr>
          <w:highlight w:val="yellow"/>
        </w:rPr>
      </w:pPr>
      <w:r w:rsidRPr="003B45A0">
        <w:rPr>
          <w:highlight w:val="yellow"/>
        </w:rPr>
        <w:t>L’uniformité du taux d’application du liant bitumineux lors de la stabilisation;</w:t>
      </w:r>
    </w:p>
    <w:p w14:paraId="2D9F3E58" w14:textId="530C5FF4" w:rsidR="002E04C2" w:rsidRPr="003B45A0" w:rsidRDefault="00660667" w:rsidP="00874FD2">
      <w:pPr>
        <w:pStyle w:val="Puceniveau1"/>
        <w:rPr>
          <w:highlight w:val="yellow"/>
        </w:rPr>
      </w:pPr>
      <w:r w:rsidRPr="003B45A0">
        <w:rPr>
          <w:highlight w:val="yellow"/>
        </w:rPr>
        <w:t>La compacité des matériaux stabilisés, particulièrement autour des ouvrages d’art mineur;</w:t>
      </w:r>
    </w:p>
    <w:p w14:paraId="51278850" w14:textId="09B0F8F9" w:rsidR="002E04C2" w:rsidRPr="003B45A0" w:rsidRDefault="00660667" w:rsidP="00874FD2">
      <w:pPr>
        <w:pStyle w:val="Puceniveau1"/>
        <w:rPr>
          <w:highlight w:val="yellow"/>
        </w:rPr>
      </w:pPr>
      <w:r w:rsidRPr="003B45A0">
        <w:rPr>
          <w:highlight w:val="yellow"/>
        </w:rPr>
        <w:t>Un taux d’épandage adéquat et régulier du bitume d’amorçage;</w:t>
      </w:r>
    </w:p>
    <w:p w14:paraId="74A556CD" w14:textId="31ECE79D" w:rsidR="002E04C2" w:rsidRPr="003B45A0" w:rsidRDefault="00660667" w:rsidP="00874FD2">
      <w:pPr>
        <w:pStyle w:val="Puceniveau1"/>
        <w:rPr>
          <w:highlight w:val="yellow"/>
        </w:rPr>
      </w:pPr>
      <w:r w:rsidRPr="003B45A0">
        <w:rPr>
          <w:highlight w:val="yellow"/>
        </w:rPr>
        <w:t>La qualité des travaux autour des puisards et des regards;</w:t>
      </w:r>
    </w:p>
    <w:p w14:paraId="05FFEC57" w14:textId="4C7FEC98" w:rsidR="002E04C2" w:rsidRPr="003B45A0" w:rsidRDefault="00660667" w:rsidP="00874FD2">
      <w:pPr>
        <w:pStyle w:val="Puceniveau1"/>
        <w:rPr>
          <w:highlight w:val="yellow"/>
        </w:rPr>
        <w:sectPr w:rsidR="002E04C2" w:rsidRPr="003B45A0">
          <w:headerReference w:type="default" r:id="rId26"/>
          <w:pgSz w:w="12240" w:h="15840"/>
          <w:pgMar w:top="1440" w:right="1440" w:bottom="1440" w:left="1440" w:header="720" w:footer="720" w:gutter="0"/>
          <w:cols w:space="720"/>
        </w:sectPr>
      </w:pPr>
      <w:r w:rsidRPr="003B45A0">
        <w:rPr>
          <w:highlight w:val="yellow"/>
        </w:rPr>
        <w:t xml:space="preserve">La protection des puisards et des regards afin de s’assurer qu’il n’y aura aucune infiltration de granulats à l’intérieur des conduites. </w:t>
      </w:r>
    </w:p>
    <w:p w14:paraId="461A6E71" w14:textId="546FE36C" w:rsidR="002E04C2" w:rsidRDefault="00FE4C00" w:rsidP="00660D92">
      <w:pPr>
        <w:pStyle w:val="Titre1"/>
      </w:pPr>
      <w:bookmarkStart w:id="20" w:name="_1ed5a5ydp01t" w:colFirst="0" w:colLast="0"/>
      <w:bookmarkStart w:id="21" w:name="_Toc151379394"/>
      <w:bookmarkEnd w:id="20"/>
      <w:r w:rsidRPr="00E51807">
        <w:lastRenderedPageBreak/>
        <w:t>MATÉRIAUX</w:t>
      </w:r>
      <w:bookmarkEnd w:id="21"/>
    </w:p>
    <w:p w14:paraId="3881AA99" w14:textId="77777777" w:rsidR="004B7642" w:rsidRDefault="004B7642" w:rsidP="004B7642">
      <w:pPr>
        <w:pStyle w:val="Corps1"/>
      </w:pPr>
      <w:bookmarkStart w:id="22" w:name="_hpyogn51xze7" w:colFirst="0" w:colLast="0"/>
      <w:bookmarkEnd w:id="22"/>
      <w:r>
        <w:rPr>
          <w:highlight w:val="yellow"/>
        </w:rPr>
        <w:t>(Le concepteur doit indiquer dans cette section les propriétés des nouveaux matériaux à utiliser en conformité aux normes (exemples : certification d’un produit), dimensions, propriétés physiques, mécaniques et chimiques, etc.</w:t>
      </w:r>
    </w:p>
    <w:p w14:paraId="617A8047" w14:textId="77777777" w:rsidR="004B7642" w:rsidRDefault="004B7642" w:rsidP="004B7642">
      <w:pPr>
        <w:pStyle w:val="Titre2"/>
      </w:pPr>
      <w:bookmarkStart w:id="23" w:name="_Toc150853664"/>
      <w:bookmarkStart w:id="24" w:name="_Toc151379395"/>
      <w:r>
        <w:t xml:space="preserve">MARQUAGE DE </w:t>
      </w:r>
      <w:r w:rsidRPr="00525CD5">
        <w:t>CHAUSSÉE</w:t>
      </w:r>
      <w:bookmarkEnd w:id="23"/>
      <w:bookmarkEnd w:id="24"/>
    </w:p>
    <w:p w14:paraId="339815AF" w14:textId="77777777" w:rsidR="004B7642" w:rsidRDefault="004B7642" w:rsidP="004B7642">
      <w:pPr>
        <w:pStyle w:val="Corps1"/>
      </w:pPr>
      <w:r>
        <w:t>L’Entrepreneur doit tenir compte que tous les matériaux utilisés pour les travaux de marquage doivent être conformes</w:t>
      </w:r>
      <w:r>
        <w:rPr>
          <w:highlight w:val="white"/>
        </w:rPr>
        <w:t xml:space="preserve"> </w:t>
      </w:r>
      <w:r>
        <w:t>à la version la plus récente du Tome VII – Matériaux de la collection des Normes – Ouvrages routiers du Ministère des Transports et de la Mobilité Durable du Québec publié durant la période de l’appel d’offres.</w:t>
      </w:r>
    </w:p>
    <w:p w14:paraId="6C84B802" w14:textId="77777777" w:rsidR="004B7642" w:rsidRDefault="004B7642" w:rsidP="00874FD2">
      <w:pPr>
        <w:pStyle w:val="Titre3"/>
      </w:pPr>
      <w:bookmarkStart w:id="25" w:name="_Toc150853665"/>
      <w:bookmarkStart w:id="26" w:name="_Toc151379396"/>
      <w:r>
        <w:t xml:space="preserve">Peinture à la résine </w:t>
      </w:r>
      <w:r w:rsidRPr="00525CD5">
        <w:t>époxydique</w:t>
      </w:r>
      <w:bookmarkEnd w:id="25"/>
      <w:bookmarkEnd w:id="26"/>
    </w:p>
    <w:p w14:paraId="3A9411F9" w14:textId="77777777" w:rsidR="004B7642" w:rsidRDefault="004B7642" w:rsidP="004B7642">
      <w:pPr>
        <w:pStyle w:val="Corps1"/>
      </w:pPr>
      <w:r>
        <w:t>Le produit de marquage moyenne durée pour les voies réservées, les arrêts d’autobus et les SAS vélo doivent être à base de résine époxydique homologué et conforme à la norme 10202 du Tome VII – Matériaux de la collection Normes – Ouvrages routiers du Ministère.</w:t>
      </w:r>
    </w:p>
    <w:p w14:paraId="5D825100" w14:textId="77777777" w:rsidR="004B7642" w:rsidRDefault="004B7642" w:rsidP="004B7642">
      <w:pPr>
        <w:pStyle w:val="Corps1"/>
      </w:pPr>
      <w:r>
        <w:t>La période entre la date de fabrication et la date d’utilisation de la peinture à la résine époxydique utilisée ne doit pas excéder 12 mois.</w:t>
      </w:r>
    </w:p>
    <w:p w14:paraId="6B6A5B24" w14:textId="77777777" w:rsidR="004B7642" w:rsidRDefault="004B7642" w:rsidP="00874FD2">
      <w:pPr>
        <w:pStyle w:val="Titre3"/>
      </w:pPr>
      <w:bookmarkStart w:id="27" w:name="_Toc150853666"/>
      <w:bookmarkStart w:id="28" w:name="_Toc151379397"/>
      <w:r>
        <w:t>Microbilles de verre</w:t>
      </w:r>
      <w:bookmarkEnd w:id="27"/>
      <w:bookmarkEnd w:id="28"/>
    </w:p>
    <w:p w14:paraId="6A3774BA" w14:textId="77777777" w:rsidR="004B7642" w:rsidRDefault="004B7642" w:rsidP="004B7642">
      <w:pPr>
        <w:pStyle w:val="Corps1"/>
      </w:pPr>
      <w:r>
        <w:t>Les microbilles de verre doivent être conformes à la norme 14601 du Ministère des Transports et de la Mobilité Durable du Québec.</w:t>
      </w:r>
    </w:p>
    <w:p w14:paraId="6C85FF20" w14:textId="77777777" w:rsidR="004B7642" w:rsidRDefault="004B7642" w:rsidP="00874FD2">
      <w:pPr>
        <w:pStyle w:val="Titre3"/>
        <w:rPr>
          <w:rFonts w:ascii="Times New Roman" w:eastAsia="Times New Roman" w:hAnsi="Times New Roman" w:cs="Times New Roman"/>
        </w:rPr>
      </w:pPr>
      <w:bookmarkStart w:id="29" w:name="_Toc150853667"/>
      <w:bookmarkStart w:id="30" w:name="_Toc151379398"/>
      <w:r w:rsidRPr="00525CD5">
        <w:t>Rétroréflexion</w:t>
      </w:r>
      <w:bookmarkEnd w:id="29"/>
      <w:bookmarkEnd w:id="30"/>
    </w:p>
    <w:p w14:paraId="6B995C9E" w14:textId="77777777" w:rsidR="004B7642" w:rsidRDefault="004B7642" w:rsidP="004B7642">
      <w:pPr>
        <w:pStyle w:val="Corps1"/>
      </w:pPr>
      <w:r>
        <w:t>La rétroréflexion à la pose doit répondre aux exigences suivantes :</w:t>
      </w:r>
    </w:p>
    <w:p w14:paraId="75830C1C" w14:textId="77777777" w:rsidR="004B7642" w:rsidRDefault="00722346" w:rsidP="004B7642">
      <w:pPr>
        <w:pStyle w:val="Puceniveau1"/>
        <w:rPr>
          <w:highlight w:val="white"/>
        </w:rPr>
      </w:pPr>
      <w:sdt>
        <w:sdtPr>
          <w:tag w:val="goog_rdk_0"/>
          <w:id w:val="117727700"/>
        </w:sdtPr>
        <w:sdtEndPr/>
        <w:sdtContent>
          <w:r w:rsidR="004B7642">
            <w:rPr>
              <w:highlight w:val="white"/>
            </w:rPr>
            <w:t>peinture jaune (≥175 mcd/lux/m2);</w:t>
          </w:r>
        </w:sdtContent>
      </w:sdt>
    </w:p>
    <w:p w14:paraId="3F7491F9" w14:textId="77777777" w:rsidR="004B7642" w:rsidRDefault="004B7642" w:rsidP="004B7642">
      <w:pPr>
        <w:pStyle w:val="Puceniveau1"/>
        <w:spacing w:after="200"/>
        <w:ind w:left="1491" w:hanging="357"/>
      </w:pPr>
      <w:r>
        <w:rPr>
          <w:highlight w:val="white"/>
        </w:rPr>
        <w:t>peinture</w:t>
      </w:r>
      <w:r>
        <w:t xml:space="preserve"> blanche (≥250 mcd/lux/m2).</w:t>
      </w:r>
    </w:p>
    <w:p w14:paraId="7610C469" w14:textId="77777777" w:rsidR="004B7642" w:rsidRDefault="004B7642" w:rsidP="00874FD2">
      <w:pPr>
        <w:pStyle w:val="Titre3"/>
        <w:rPr>
          <w:rFonts w:ascii="Times New Roman" w:eastAsia="Times New Roman" w:hAnsi="Times New Roman" w:cs="Times New Roman"/>
        </w:rPr>
      </w:pPr>
      <w:bookmarkStart w:id="31" w:name="_Toc150853668"/>
      <w:bookmarkStart w:id="32" w:name="_Toc151379399"/>
      <w:r>
        <w:t xml:space="preserve">Disques </w:t>
      </w:r>
      <w:r w:rsidRPr="00525CD5">
        <w:t>réfléchissants</w:t>
      </w:r>
      <w:bookmarkEnd w:id="31"/>
      <w:bookmarkEnd w:id="32"/>
    </w:p>
    <w:p w14:paraId="7C4BF0DE" w14:textId="77777777" w:rsidR="004B7642" w:rsidRDefault="004B7642" w:rsidP="004B7642">
      <w:pPr>
        <w:pStyle w:val="Corps1"/>
      </w:pPr>
      <w:r>
        <w:t>Les disques doivent être produits à partir de bandes préfabriquées à base des polymères imputrescibles, non absorbants, stables chimiquement et inaltérables par les chlorures de sodium et de calcium. Les disques réfléchissants doivent être de couleur blanche ou jaune, autocollants par pression, flexibles et sans craquelures, d’une épaisseur de 1,5 mm à 2 mm (excluant le dos protecteur), d’un diamètre de 90 mm à 100 mm et être dotés, au verso, d’une pellicule amovible qui protège l’adhésif.</w:t>
      </w:r>
    </w:p>
    <w:p w14:paraId="08647741" w14:textId="77777777" w:rsidR="004B7642" w:rsidRDefault="004B7642" w:rsidP="00874FD2">
      <w:pPr>
        <w:pStyle w:val="Titre3"/>
      </w:pPr>
      <w:bookmarkStart w:id="33" w:name="_Toc150853669"/>
      <w:bookmarkStart w:id="34" w:name="_Toc151379400"/>
      <w:r>
        <w:t xml:space="preserve">Délinéateurs </w:t>
      </w:r>
      <w:r w:rsidRPr="00525CD5">
        <w:t>temporaires</w:t>
      </w:r>
      <w:r>
        <w:t xml:space="preserve"> de surface (DTS)</w:t>
      </w:r>
      <w:bookmarkEnd w:id="33"/>
      <w:bookmarkEnd w:id="34"/>
    </w:p>
    <w:p w14:paraId="113F9CCF" w14:textId="77777777" w:rsidR="004B7642" w:rsidRDefault="004B7642" w:rsidP="004B7642">
      <w:pPr>
        <w:pStyle w:val="Corps1"/>
      </w:pPr>
      <w:r>
        <w:t>Les DTS ont une forme en "L" de couleur blanche ou jaune. Ils sont souples et mesurent environ 2,5 cm x 10 cm x 5 cm. Ils ont une surface rétroréfléchissante minimale de 0,6 cm x 10 cm.</w:t>
      </w:r>
    </w:p>
    <w:p w14:paraId="506F5A69" w14:textId="77777777" w:rsidR="004B7642" w:rsidRDefault="004B7642" w:rsidP="004B7642">
      <w:pPr>
        <w:pStyle w:val="Corps1"/>
      </w:pPr>
      <w:r>
        <w:t>La rétroréflexion des DTS doit être au moins équivalente à celle d'une pellicule de type III conforme la norme 14101 du Ministère des Transports et de la Mobilité Durable du Québec.</w:t>
      </w:r>
    </w:p>
    <w:p w14:paraId="5AEC443C" w14:textId="77777777" w:rsidR="004B7642" w:rsidRDefault="004B7642" w:rsidP="00874FD2">
      <w:pPr>
        <w:pStyle w:val="Titre3"/>
      </w:pPr>
      <w:bookmarkStart w:id="35" w:name="_Toc150853670"/>
      <w:bookmarkStart w:id="36" w:name="_Toc151379401"/>
      <w:r>
        <w:lastRenderedPageBreak/>
        <w:t xml:space="preserve">Produits de nettoyage de </w:t>
      </w:r>
      <w:r w:rsidRPr="00525CD5">
        <w:t>la</w:t>
      </w:r>
      <w:r>
        <w:t xml:space="preserve"> chaussée</w:t>
      </w:r>
      <w:bookmarkEnd w:id="35"/>
      <w:bookmarkEnd w:id="36"/>
    </w:p>
    <w:p w14:paraId="3502A6B0" w14:textId="77777777" w:rsidR="004B7642" w:rsidRDefault="004B7642" w:rsidP="004B7642">
      <w:pPr>
        <w:pStyle w:val="Corps1"/>
        <w:rPr>
          <w:highlight w:val="white"/>
        </w:rPr>
      </w:pPr>
      <w:r>
        <w:t>Les produits abrasifs ou les solvants utilisés pour enlever les dépôts de peinture, d’huile, de graisse ou de caoutchouc doivent être de marque reconnue, conçus spécialement pour le nettoyage de chaussées. Les produits ne doivent pas endommager l’équipement et doivent être approuvés par le Directeur.</w:t>
      </w:r>
    </w:p>
    <w:p w14:paraId="41C16F33" w14:textId="77777777" w:rsidR="004B7642" w:rsidRDefault="004B7642" w:rsidP="004B7642">
      <w:pPr>
        <w:pStyle w:val="Titre2"/>
      </w:pPr>
      <w:bookmarkStart w:id="37" w:name="_Toc150853671"/>
      <w:bookmarkStart w:id="38" w:name="_Toc151379402"/>
      <w:r>
        <w:t xml:space="preserve">BÉTON POUR LES </w:t>
      </w:r>
      <w:r w:rsidRPr="00525CD5">
        <w:t>TROTTOIRS</w:t>
      </w:r>
      <w:bookmarkEnd w:id="37"/>
      <w:bookmarkEnd w:id="38"/>
      <w:r>
        <w:t xml:space="preserve"> </w:t>
      </w:r>
    </w:p>
    <w:p w14:paraId="34D3D962" w14:textId="77777777" w:rsidR="004B7642" w:rsidRDefault="004B7642" w:rsidP="004B7642">
      <w:pPr>
        <w:pStyle w:val="Corps1"/>
      </w:pPr>
      <w:r>
        <w:rPr>
          <w:highlight w:val="lightGray"/>
        </w:rPr>
        <w:t>Pour le présent contrat, le béton des trottoirs, bordures, terre-pleins centraux, îlots et éléments de parc doit être formulé selon le point 5 de l’article 6.6.1 du DTNI-3A et donc contenir 10% de poudre de verre.</w:t>
      </w:r>
    </w:p>
    <w:p w14:paraId="3E4766FC" w14:textId="77777777" w:rsidR="004B7642" w:rsidRDefault="004B7642" w:rsidP="004B7642">
      <w:pPr>
        <w:pStyle w:val="Titre2"/>
      </w:pPr>
      <w:bookmarkStart w:id="39" w:name="_Toc150853672"/>
      <w:bookmarkStart w:id="40" w:name="_Toc151379403"/>
      <w:r>
        <w:t xml:space="preserve">CIMENT HYDRAULIQUE À </w:t>
      </w:r>
      <w:r w:rsidRPr="00525CD5">
        <w:t>RÉSISTANCE</w:t>
      </w:r>
      <w:r>
        <w:t xml:space="preserve"> INITIALE ÉLEVÉE (HE)</w:t>
      </w:r>
      <w:bookmarkEnd w:id="39"/>
      <w:bookmarkEnd w:id="40"/>
      <w:r>
        <w:t xml:space="preserve">  </w:t>
      </w:r>
    </w:p>
    <w:p w14:paraId="544697FB" w14:textId="77777777" w:rsidR="004B7642" w:rsidRDefault="004B7642" w:rsidP="004B7642">
      <w:pPr>
        <w:pStyle w:val="Corps1"/>
        <w:rPr>
          <w:highlight w:val="white"/>
        </w:rPr>
      </w:pPr>
      <w:r>
        <w:rPr>
          <w:highlight w:val="white"/>
        </w:rPr>
        <w:t>L’Entrepreneur doit utiliser un ciment hydraulique à résistance initiale élevée (HE) pour les travaux de béton suivants :</w:t>
      </w:r>
    </w:p>
    <w:p w14:paraId="33414822" w14:textId="77777777" w:rsidR="004B7642" w:rsidRDefault="004B7642" w:rsidP="004B7642">
      <w:pPr>
        <w:pStyle w:val="Puceniveau1"/>
        <w:rPr>
          <w:highlight w:val="white"/>
        </w:rPr>
      </w:pPr>
      <w:r>
        <w:rPr>
          <w:highlight w:val="white"/>
        </w:rPr>
        <w:t xml:space="preserve">dalle de transition. </w:t>
      </w:r>
    </w:p>
    <w:p w14:paraId="6A7912EC" w14:textId="77777777" w:rsidR="004B7642" w:rsidRDefault="004B7642" w:rsidP="004B7642">
      <w:pPr>
        <w:pStyle w:val="Puceniveau1"/>
        <w:rPr>
          <w:highlight w:val="white"/>
        </w:rPr>
      </w:pPr>
      <w:r>
        <w:rPr>
          <w:highlight w:val="white"/>
        </w:rPr>
        <w:t>pour les travaux de réparation en profondeur et de réfection de coupe y compris les travaux corrélatifs.</w:t>
      </w:r>
    </w:p>
    <w:p w14:paraId="41D7C804" w14:textId="77777777" w:rsidR="004B7642" w:rsidRDefault="004B7642" w:rsidP="004B7642">
      <w:pPr>
        <w:pStyle w:val="Puceniveau1"/>
        <w:spacing w:after="200"/>
        <w:ind w:left="1491" w:hanging="357"/>
        <w:rPr>
          <w:highlight w:val="white"/>
        </w:rPr>
      </w:pPr>
      <w:r>
        <w:rPr>
          <w:highlight w:val="white"/>
        </w:rPr>
        <w:t>pour les travaux de bétonnage par temps froid.</w:t>
      </w:r>
    </w:p>
    <w:p w14:paraId="0E212AF5" w14:textId="77777777" w:rsidR="004B7642" w:rsidRDefault="004B7642" w:rsidP="004B7642">
      <w:pPr>
        <w:pStyle w:val="Corps1"/>
        <w:rPr>
          <w:highlight w:val="white"/>
        </w:rPr>
      </w:pPr>
      <w:r>
        <w:rPr>
          <w:highlight w:val="white"/>
        </w:rPr>
        <w:t xml:space="preserve">Pour continuer avec les travaux de la mise en place de l’enrobé bitumineux dans le cas d’une chaussée mixte et avant de redonner la circulation dans le cas d’une chaussée rigide, la résistance minimale à la compression du béton doit être de 25 MPa. </w:t>
      </w:r>
    </w:p>
    <w:p w14:paraId="2979A2E4" w14:textId="77777777" w:rsidR="004B7642" w:rsidRDefault="004B7642" w:rsidP="004B7642">
      <w:pPr>
        <w:pStyle w:val="Corps1"/>
        <w:rPr>
          <w:highlight w:val="white"/>
        </w:rPr>
      </w:pPr>
      <w:r>
        <w:rPr>
          <w:highlight w:val="white"/>
        </w:rPr>
        <w:t>La résistance à la compression à 28 jours doit être de 35 MPa.</w:t>
      </w:r>
    </w:p>
    <w:p w14:paraId="3A6ACCE9" w14:textId="77777777" w:rsidR="004B7642" w:rsidRDefault="004B7642" w:rsidP="004B7642">
      <w:pPr>
        <w:pStyle w:val="Titre2"/>
      </w:pPr>
      <w:bookmarkStart w:id="41" w:name="_Toc150853673"/>
      <w:bookmarkStart w:id="42" w:name="_Toc151379404"/>
      <w:r w:rsidRPr="00525CD5">
        <w:t>ARMATURES</w:t>
      </w:r>
      <w:bookmarkEnd w:id="41"/>
      <w:bookmarkEnd w:id="42"/>
    </w:p>
    <w:p w14:paraId="2E43D672" w14:textId="77777777" w:rsidR="004B7642" w:rsidRDefault="004B7642" w:rsidP="004B7642">
      <w:pPr>
        <w:pStyle w:val="Corps1"/>
        <w:sectPr w:rsidR="004B7642">
          <w:headerReference w:type="default" r:id="rId27"/>
          <w:pgSz w:w="12240" w:h="15840"/>
          <w:pgMar w:top="1440" w:right="1440" w:bottom="1440" w:left="1440" w:header="720" w:footer="720" w:gutter="0"/>
          <w:cols w:space="720"/>
        </w:sectPr>
      </w:pPr>
      <w:r>
        <w:rPr>
          <w:highlight w:val="lightGray"/>
        </w:rPr>
        <w:t>Toutes les armatures prévues dans le cadre de ce contrat doivent être galvanisées.</w:t>
      </w:r>
      <w:r>
        <w:t xml:space="preserve"> </w:t>
      </w:r>
    </w:p>
    <w:p w14:paraId="009E62E4" w14:textId="03491724" w:rsidR="002E04C2" w:rsidRDefault="00FE4C00" w:rsidP="00660D92">
      <w:pPr>
        <w:pStyle w:val="Titre1"/>
      </w:pPr>
      <w:bookmarkStart w:id="43" w:name="_Toc151379405"/>
      <w:r w:rsidRPr="00E51807">
        <w:lastRenderedPageBreak/>
        <w:t>EXÉCUTION DU TRAVAIL</w:t>
      </w:r>
      <w:bookmarkEnd w:id="43"/>
      <w:r>
        <w:t xml:space="preserve"> </w:t>
      </w:r>
    </w:p>
    <w:p w14:paraId="7CEA4A5E" w14:textId="68FE698B" w:rsidR="004B7642" w:rsidRDefault="004B7642" w:rsidP="004B7642">
      <w:pPr>
        <w:pStyle w:val="Titre2"/>
        <w:rPr>
          <w:color w:val="000000"/>
          <w:szCs w:val="22"/>
        </w:rPr>
      </w:pPr>
      <w:bookmarkStart w:id="44" w:name="_Toc151379406"/>
      <w:r>
        <w:rPr>
          <w:color w:val="000000"/>
          <w:szCs w:val="22"/>
        </w:rPr>
        <w:t>TRAVAUX CORRÉLATIFS</w:t>
      </w:r>
      <w:bookmarkEnd w:id="44"/>
      <w:r>
        <w:rPr>
          <w:color w:val="000000"/>
          <w:szCs w:val="22"/>
        </w:rPr>
        <w:t>  </w:t>
      </w:r>
    </w:p>
    <w:p w14:paraId="58B953AA" w14:textId="77777777" w:rsidR="004B7642" w:rsidRDefault="004B7642" w:rsidP="00841075">
      <w:pPr>
        <w:pStyle w:val="Corps1"/>
      </w:pPr>
      <w:r>
        <w:t>Les travaux corrélatifs sur les puisards, les regards d’égout, les chambres de vannes et les bouches à clé de vanne, doivent être réalisés conformément aux documents d’appels d’offres, notamment les DTNI-3B et 1A. </w:t>
      </w:r>
    </w:p>
    <w:p w14:paraId="58CB9066" w14:textId="2E775061" w:rsidR="004B7642" w:rsidRDefault="004B7642" w:rsidP="00841075">
      <w:pPr>
        <w:pStyle w:val="Corps1"/>
      </w:pPr>
      <w:r>
        <w:t>Pour ces travaux, la pose de bandes bitumineuses dans les joints sciés n’est pas requise. </w:t>
      </w:r>
    </w:p>
    <w:p w14:paraId="146F8B9F" w14:textId="77777777" w:rsidR="004B7642" w:rsidRDefault="004B7642" w:rsidP="00841075">
      <w:pPr>
        <w:pStyle w:val="Corps1"/>
      </w:pPr>
      <w:r>
        <w:t>Les items prévus au bordereau à considérer pour ces travaux sont : </w:t>
      </w:r>
    </w:p>
    <w:p w14:paraId="164C2230" w14:textId="77777777" w:rsidR="004B7642" w:rsidRDefault="004B7642" w:rsidP="00841075">
      <w:pPr>
        <w:pStyle w:val="Puceniveau1"/>
      </w:pPr>
      <w:r>
        <w:t>II-1A-15406 SECTION DE PUISARD À REMPLACER;</w:t>
      </w:r>
    </w:p>
    <w:p w14:paraId="01C85399" w14:textId="77777777" w:rsidR="004B7642" w:rsidRDefault="004B7642" w:rsidP="00841075">
      <w:pPr>
        <w:pStyle w:val="Puceniveau1"/>
      </w:pPr>
      <w:r>
        <w:t>II-1A-15501 CADRE AJUSTABLE ET GRILLE DE PUISARD DE RUE;</w:t>
      </w:r>
    </w:p>
    <w:p w14:paraId="7D3BC4FB" w14:textId="77777777" w:rsidR="004B7642" w:rsidRDefault="004B7642" w:rsidP="00841075">
      <w:pPr>
        <w:pStyle w:val="Puceniveau1"/>
      </w:pPr>
      <w:r>
        <w:t>II-1A-16403 SECTION DE CHEMINÉE DE REGARD À REMPLACER;</w:t>
      </w:r>
    </w:p>
    <w:p w14:paraId="7900DE6C" w14:textId="77777777" w:rsidR="004B7642" w:rsidRDefault="004B7642" w:rsidP="00841075">
      <w:pPr>
        <w:pStyle w:val="Puceniveau1"/>
        <w:spacing w:after="200"/>
        <w:ind w:left="1491" w:hanging="357"/>
      </w:pPr>
      <w:r>
        <w:t>II-1A-16501 CADRE AJUSTABLE ET TAMPON DE REGARD.</w:t>
      </w:r>
    </w:p>
    <w:p w14:paraId="58373356" w14:textId="07C625B4" w:rsidR="004B7642" w:rsidRDefault="004B7642" w:rsidP="004B7642">
      <w:pPr>
        <w:pStyle w:val="Titre2"/>
        <w:rPr>
          <w:color w:val="000000"/>
          <w:szCs w:val="22"/>
        </w:rPr>
      </w:pPr>
      <w:bookmarkStart w:id="45" w:name="_Toc151379407"/>
      <w:r>
        <w:rPr>
          <w:color w:val="000000"/>
          <w:szCs w:val="22"/>
        </w:rPr>
        <w:t>DÉCOHÉSIONNEMENT AVEC STABILISATION</w:t>
      </w:r>
      <w:bookmarkEnd w:id="45"/>
    </w:p>
    <w:p w14:paraId="0BCD3CDD" w14:textId="77777777" w:rsidR="004B7642" w:rsidRDefault="004B7642" w:rsidP="004B7642">
      <w:pPr>
        <w:pStyle w:val="NormalWeb"/>
        <w:spacing w:before="120" w:beforeAutospacing="0" w:after="200" w:afterAutospacing="0"/>
        <w:ind w:left="992"/>
        <w:jc w:val="both"/>
      </w:pPr>
      <w:r>
        <w:rPr>
          <w:rFonts w:ascii="Arial" w:hAnsi="Arial" w:cs="Arial"/>
          <w:color w:val="000000"/>
          <w:sz w:val="20"/>
          <w:szCs w:val="20"/>
        </w:rPr>
        <w:t>L’intervention pour la réhabilitation de la chaussée sur les rues Marivaux et le Royer par décohésionnement avec stabilisation se résume comme suit:</w:t>
      </w:r>
    </w:p>
    <w:p w14:paraId="5BA4A999" w14:textId="77777777" w:rsidR="004B7642" w:rsidRDefault="004B7642" w:rsidP="00841075">
      <w:pPr>
        <w:pStyle w:val="Puceniveau1"/>
      </w:pPr>
      <w:r>
        <w:t>Pulvérisation du revêtement et d’une partie de la fondation existante sur une épaisseur de 300 mm; </w:t>
      </w:r>
    </w:p>
    <w:p w14:paraId="570B3F14" w14:textId="77777777" w:rsidR="004B7642" w:rsidRDefault="004B7642" w:rsidP="00841075">
      <w:pPr>
        <w:pStyle w:val="Puceniveau1"/>
      </w:pPr>
      <w:r>
        <w:t>Nivellement des matériaux pulvérisés, et disposition des surplus, afin de permettre la pose d’un nouveau revêtement bitumineux d’une épaisseur de 130 mm; </w:t>
      </w:r>
    </w:p>
    <w:p w14:paraId="657FBCB4" w14:textId="77777777" w:rsidR="004B7642" w:rsidRDefault="004B7642" w:rsidP="00841075">
      <w:pPr>
        <w:pStyle w:val="Puceniveau1"/>
      </w:pPr>
      <w:r>
        <w:t>Mise en forme et compactage de la fondation pulvérisée pour atteindre les profils spécifiés aux plans et devis; </w:t>
      </w:r>
    </w:p>
    <w:p w14:paraId="70772871" w14:textId="77777777" w:rsidR="004B7642" w:rsidRDefault="004B7642" w:rsidP="00841075">
      <w:pPr>
        <w:pStyle w:val="Puceniveau1"/>
      </w:pPr>
      <w:r>
        <w:t>Stabilisation de la fondation sur 150 mm avec un liant de bitume moussé contenant 1,2 % de ciment; </w:t>
      </w:r>
    </w:p>
    <w:p w14:paraId="26577C33" w14:textId="77777777" w:rsidR="004B7642" w:rsidRDefault="004B7642" w:rsidP="00841075">
      <w:pPr>
        <w:pStyle w:val="Puceniveau1"/>
      </w:pPr>
      <w:r>
        <w:t>Couche de base d’un enrobé de type ESG-14, 2B, 2, PG 64E-28 de 70 mm d’épaisseur; </w:t>
      </w:r>
    </w:p>
    <w:p w14:paraId="054481D4" w14:textId="77777777" w:rsidR="004B7642" w:rsidRDefault="004B7642" w:rsidP="00841075">
      <w:pPr>
        <w:pStyle w:val="Puceniveau1"/>
      </w:pPr>
      <w:r>
        <w:t>Pose d’un liant d’accrochage (émulsion de bitume) au taux résiduel de 0,2 l/m 2; </w:t>
      </w:r>
    </w:p>
    <w:p w14:paraId="30355891" w14:textId="42BFD65D" w:rsidR="004B7642" w:rsidRDefault="004B7642" w:rsidP="00841075">
      <w:pPr>
        <w:pStyle w:val="Puceniveau1"/>
      </w:pPr>
      <w:r>
        <w:t>Couche de surface d’un enrobé de type ESG-10, 1A, 1, PG 64E-28T</w:t>
      </w:r>
      <w:r w:rsidR="00841075">
        <w:t xml:space="preserve"> </w:t>
      </w:r>
      <w:r>
        <w:t>(Jnr3,2 ≤ 0,15 kPa</w:t>
      </w:r>
      <w:r w:rsidR="00841075">
        <w:t xml:space="preserve"> </w:t>
      </w:r>
      <w:r>
        <w:t>1)* de 60 mm d’épaisseur.  </w:t>
      </w:r>
    </w:p>
    <w:p w14:paraId="09936F26" w14:textId="77777777" w:rsidR="004B7642" w:rsidRDefault="004B7642" w:rsidP="004B7642">
      <w:pPr>
        <w:pStyle w:val="NormalWeb"/>
        <w:spacing w:before="240" w:beforeAutospacing="0" w:after="240" w:afterAutospacing="0"/>
        <w:ind w:left="992"/>
        <w:jc w:val="both"/>
      </w:pPr>
      <w:r>
        <w:rPr>
          <w:rFonts w:ascii="Arial" w:hAnsi="Arial" w:cs="Arial"/>
          <w:b/>
          <w:bCs/>
          <w:color w:val="000000"/>
          <w:sz w:val="20"/>
          <w:szCs w:val="20"/>
        </w:rPr>
        <w:t>*   Les travaux de mise en œuvre de l'enrobé de type ESG-10, 1A, 1, PG 64E-28T (Jnr3,2 ≤ 0,15 kPa-1) devraient être réalisés avant le 30 septembre.  Si ces travaux doivent être réalisés après cette date, il est recommandé de planifier leur report afin de s’assurer de les réaliser dans des conditions climatiques favorables (température ambiante ≥ 15°C).  </w:t>
      </w:r>
    </w:p>
    <w:p w14:paraId="781BA851" w14:textId="77777777" w:rsidR="004B7642" w:rsidRDefault="004B7642" w:rsidP="004B7642">
      <w:pPr>
        <w:pStyle w:val="NormalWeb"/>
        <w:spacing w:before="240" w:beforeAutospacing="0" w:after="240" w:afterAutospacing="0"/>
        <w:ind w:left="992"/>
        <w:jc w:val="both"/>
      </w:pPr>
      <w:r>
        <w:rPr>
          <w:rFonts w:ascii="Arial" w:hAnsi="Arial" w:cs="Arial"/>
          <w:color w:val="000000"/>
          <w:sz w:val="20"/>
          <w:szCs w:val="20"/>
        </w:rPr>
        <w:t xml:space="preserve">Il est important de noter que lorsque les travaux de stabilisation seront réalisés, la température ambiante doit être de 10 °C et plus et être propice au traitement des matériaux stabilisés au liant bitumineux.  </w:t>
      </w:r>
    </w:p>
    <w:p w14:paraId="50BD5E08" w14:textId="2429D88B" w:rsidR="004B7642" w:rsidRPr="004B7642" w:rsidRDefault="004B7642" w:rsidP="004B7642">
      <w:pPr>
        <w:pStyle w:val="Corps1"/>
      </w:pPr>
      <w:r w:rsidRPr="004B7642">
        <w:rPr>
          <w:highlight w:val="yellow"/>
        </w:rPr>
        <w:t>OU</w:t>
      </w:r>
    </w:p>
    <w:p w14:paraId="5744844B" w14:textId="77777777" w:rsidR="002E04C2" w:rsidRDefault="00FE4C00" w:rsidP="009D0B16">
      <w:pPr>
        <w:pStyle w:val="Corps1"/>
        <w:rPr>
          <w:b/>
        </w:rPr>
      </w:pPr>
      <w:r>
        <w:t>En complément de l’article 7.10 du DTNI-3B, l’Entrepreneur doit tenir compte de ce qui suit :</w:t>
      </w:r>
      <w:r>
        <w:rPr>
          <w:b/>
        </w:rPr>
        <w:t xml:space="preserve"> </w:t>
      </w:r>
    </w:p>
    <w:p w14:paraId="7A940550" w14:textId="77777777" w:rsidR="002E04C2" w:rsidRDefault="00FE4C00" w:rsidP="009D0B16">
      <w:pPr>
        <w:pStyle w:val="Corps1"/>
        <w:rPr>
          <w:b/>
          <w:shd w:val="clear" w:color="auto" w:fill="D9D9D9"/>
        </w:rPr>
      </w:pPr>
      <w:r>
        <w:t>Correction</w:t>
      </w:r>
      <w:r>
        <w:rPr>
          <w:u w:val="single"/>
        </w:rPr>
        <w:t xml:space="preserve"> granulométrique</w:t>
      </w:r>
      <w:r>
        <w:t xml:space="preserve"> </w:t>
      </w:r>
      <w:r w:rsidRPr="00315ED8">
        <w:rPr>
          <w:b/>
          <w:bCs w:val="0"/>
          <w:highlight w:val="lightGray"/>
        </w:rPr>
        <w:t>(si recommandée par le laboratoire)</w:t>
      </w:r>
    </w:p>
    <w:p w14:paraId="1B9CD217" w14:textId="77777777" w:rsidR="002E04C2" w:rsidRDefault="00FE4C00" w:rsidP="009D0B16">
      <w:pPr>
        <w:pStyle w:val="Corps1"/>
        <w:rPr>
          <w:b/>
        </w:rPr>
      </w:pPr>
      <w:r>
        <w:lastRenderedPageBreak/>
        <w:t>Avant le début des travaux et aux endroits spécifiés par le Directeur, l’Entrepreneur épandra en surface un matériau correcteur afin d’améliorer la granulométrie du produit à stabiliser.</w:t>
      </w:r>
      <w:r>
        <w:rPr>
          <w:b/>
        </w:rPr>
        <w:t xml:space="preserve"> </w:t>
      </w:r>
    </w:p>
    <w:p w14:paraId="6A3471ED" w14:textId="49176E66" w:rsidR="002E04C2" w:rsidRPr="00315ED8" w:rsidRDefault="00FE4C00" w:rsidP="009D0B16">
      <w:pPr>
        <w:pStyle w:val="Corps1"/>
        <w:rPr>
          <w:b/>
          <w:bCs w:val="0"/>
        </w:rPr>
      </w:pPr>
      <w:r>
        <w:t>Restabilisation</w:t>
      </w:r>
      <w:r w:rsidR="00841075">
        <w:rPr>
          <w:u w:val="single"/>
        </w:rPr>
        <w:t xml:space="preserve"> </w:t>
      </w:r>
      <w:r>
        <w:rPr>
          <w:u w:val="single"/>
        </w:rPr>
        <w:t>au ciment</w:t>
      </w:r>
      <w:r>
        <w:t xml:space="preserve"> </w:t>
      </w:r>
      <w:r w:rsidRPr="00315ED8">
        <w:rPr>
          <w:b/>
          <w:bCs w:val="0"/>
          <w:highlight w:val="lightGray"/>
        </w:rPr>
        <w:t>(si recommandée par le laboratoire enlever le paragraphe correspondant dans la section 5. Exigences géné</w:t>
      </w:r>
      <w:r w:rsidR="00315ED8">
        <w:rPr>
          <w:b/>
          <w:bCs w:val="0"/>
          <w:highlight w:val="lightGray"/>
        </w:rPr>
        <w:t>r</w:t>
      </w:r>
      <w:r w:rsidRPr="00315ED8">
        <w:rPr>
          <w:b/>
          <w:bCs w:val="0"/>
          <w:highlight w:val="lightGray"/>
        </w:rPr>
        <w:t>ales et indiquer ici les paragraphes suivants)</w:t>
      </w:r>
    </w:p>
    <w:p w14:paraId="79038C6D" w14:textId="77777777" w:rsidR="002E04C2" w:rsidRDefault="00FE4C00" w:rsidP="009D0B16">
      <w:pPr>
        <w:pStyle w:val="Corps1"/>
      </w:pPr>
      <w:r>
        <w:t xml:space="preserve">L’Entrepreneur devra enlever tous les matériaux qui sont la source de l’instabilité et les remplacer par des matériaux granulaires de capacité structurale équivalente. </w:t>
      </w:r>
    </w:p>
    <w:p w14:paraId="182F310E" w14:textId="77777777" w:rsidR="002E04C2" w:rsidRDefault="00FE4C00" w:rsidP="009D0B16">
      <w:pPr>
        <w:pStyle w:val="Corps1"/>
        <w:rPr>
          <w:b/>
        </w:rPr>
      </w:pPr>
      <w:r>
        <w:t>Ces matériaux pourront être, soit des matériaux granulaires neufs, avec les transitions requises et une surépaisseur de béton bitumineux, soit des matériaux stabilisés en centrale, de façon à réparer la zone défectueuse.</w:t>
      </w:r>
      <w:r>
        <w:rPr>
          <w:b/>
        </w:rPr>
        <w:t xml:space="preserve"> </w:t>
      </w:r>
    </w:p>
    <w:p w14:paraId="65799883" w14:textId="77777777" w:rsidR="002E04C2" w:rsidRDefault="00FE4C00" w:rsidP="009D0B16">
      <w:pPr>
        <w:pStyle w:val="Corps1"/>
      </w:pPr>
      <w:r>
        <w:rPr>
          <w:u w:val="single"/>
        </w:rPr>
        <w:t>Stabilisation au bitume ciment</w:t>
      </w:r>
      <w:r>
        <w:t xml:space="preserve"> </w:t>
      </w:r>
      <w:r w:rsidRPr="00315ED8">
        <w:rPr>
          <w:b/>
          <w:bCs w:val="0"/>
          <w:highlight w:val="lightGray"/>
        </w:rPr>
        <w:t>(si exigé par le laboratoire)</w:t>
      </w:r>
    </w:p>
    <w:p w14:paraId="04DCBCCD" w14:textId="77777777" w:rsidR="002E04C2" w:rsidRDefault="00FE4C00" w:rsidP="009D0B16">
      <w:pPr>
        <w:pStyle w:val="Corps1"/>
      </w:pPr>
      <w:r>
        <w:t xml:space="preserve">L’Entrepreneur procédera à la stabilisation des matériaux en utilisant un liant bitumineux et du ciment Portland. </w:t>
      </w:r>
    </w:p>
    <w:p w14:paraId="2343A478" w14:textId="77777777" w:rsidR="002E04C2" w:rsidRDefault="00FE4C00" w:rsidP="009D0B16">
      <w:pPr>
        <w:pStyle w:val="Corps1"/>
      </w:pPr>
      <w:r>
        <w:t xml:space="preserve">L’étude de formulation sera faite en utilisant 1,2% de ciment type 10 et un liant bitumineux. Le liant bitumineux pourra être de l’émulsion de bitume ou du bitume moussé. </w:t>
      </w:r>
    </w:p>
    <w:p w14:paraId="75095892" w14:textId="77777777" w:rsidR="002E04C2" w:rsidRDefault="00FE4C00" w:rsidP="009D0B16">
      <w:pPr>
        <w:pStyle w:val="Corps1"/>
        <w:rPr>
          <w:b/>
        </w:rPr>
      </w:pPr>
      <w:r>
        <w:t>Sur le site des travaux, le taux de poussières de ciment dans l’air doit être inférieur au seuil de tolérance de 5 mg/m³.</w:t>
      </w:r>
      <w:r>
        <w:rPr>
          <w:b/>
        </w:rPr>
        <w:t xml:space="preserve"> </w:t>
      </w:r>
    </w:p>
    <w:p w14:paraId="0297D619" w14:textId="77777777" w:rsidR="002E04C2" w:rsidRPr="00315ED8" w:rsidRDefault="00FE4C00" w:rsidP="009D0B16">
      <w:pPr>
        <w:pStyle w:val="Corps1"/>
        <w:rPr>
          <w:b/>
          <w:bCs w:val="0"/>
        </w:rPr>
      </w:pPr>
      <w:r>
        <w:rPr>
          <w:u w:val="single"/>
        </w:rPr>
        <w:t>Liant d’accrochage</w:t>
      </w:r>
      <w:r>
        <w:t xml:space="preserve"> </w:t>
      </w:r>
      <w:r w:rsidRPr="00315ED8">
        <w:rPr>
          <w:b/>
          <w:bCs w:val="0"/>
        </w:rPr>
        <w:t>(si exigé par le laboratoire)</w:t>
      </w:r>
    </w:p>
    <w:p w14:paraId="15FD36B4" w14:textId="77777777" w:rsidR="002E04C2" w:rsidRDefault="00FE4C00" w:rsidP="009D0B16">
      <w:pPr>
        <w:pStyle w:val="Corps1"/>
        <w:rPr>
          <w:b/>
        </w:rPr>
      </w:pPr>
      <w:r>
        <w:t>Avant de procéder aux travaux de revêtements, et après avoir enlevé de la surface stabilisée toute substance, tout corps étranger ou toute particule libre, l’Entrepreneur devra recouvrir la surface stabilisée d’un bitume d’amorçage.</w:t>
      </w:r>
      <w:r>
        <w:rPr>
          <w:b/>
        </w:rPr>
        <w:t xml:space="preserve"> </w:t>
      </w:r>
    </w:p>
    <w:p w14:paraId="2E286505" w14:textId="77777777" w:rsidR="002E04C2" w:rsidRDefault="00FE4C00" w:rsidP="009D0B16">
      <w:pPr>
        <w:pStyle w:val="Corps1"/>
      </w:pPr>
      <w:r>
        <w:rPr>
          <w:u w:val="single"/>
        </w:rPr>
        <w:t>Essai capacité portante</w:t>
      </w:r>
      <w:r>
        <w:t xml:space="preserve"> </w:t>
      </w:r>
    </w:p>
    <w:p w14:paraId="553E53FF" w14:textId="77777777" w:rsidR="004B7642" w:rsidRDefault="00FE4C00" w:rsidP="004B7642">
      <w:pPr>
        <w:pStyle w:val="Corps1"/>
        <w:rPr>
          <w:b/>
        </w:rPr>
      </w:pPr>
      <w:r>
        <w:t>Dans toutes les rues et après un délai de deux jours suivant la fin de l’opération de stabilisation, l’Entrepreneur devra procéder, à ses frais, à un essai de capacité portante sur la base stabilisée et selon les conditions et procédures décrites aux articles 7.5.1 et 7.10.12 du DTNI-3B.</w:t>
      </w:r>
      <w:r>
        <w:rPr>
          <w:b/>
        </w:rPr>
        <w:t xml:space="preserve"> </w:t>
      </w:r>
    </w:p>
    <w:p w14:paraId="2774A29A" w14:textId="77777777" w:rsidR="004B7642" w:rsidRDefault="004B7642" w:rsidP="004B7642">
      <w:pPr>
        <w:pStyle w:val="Titre2"/>
      </w:pPr>
      <w:bookmarkStart w:id="46" w:name="_Toc151379408"/>
      <w:r>
        <w:t>MARQUAGE COURTE DURÉE DE CHAUSSÉE</w:t>
      </w:r>
      <w:bookmarkEnd w:id="46"/>
    </w:p>
    <w:p w14:paraId="097F61B8" w14:textId="0BD1E702" w:rsidR="004B7642" w:rsidRPr="004B7642" w:rsidRDefault="004B7642" w:rsidP="004B7642">
      <w:pPr>
        <w:pStyle w:val="Corps1"/>
      </w:pPr>
      <w:r w:rsidRPr="004B7642">
        <w:rPr>
          <w:highlight w:val="lightGray"/>
        </w:rPr>
        <w:t>– se référer aux exigences de la dernière version DTSI-V Projets intégrés</w:t>
      </w:r>
    </w:p>
    <w:p w14:paraId="6FFCEC95" w14:textId="309DE2D5" w:rsidR="004B7642" w:rsidRDefault="004B7642" w:rsidP="004B7642">
      <w:pPr>
        <w:pStyle w:val="Titre2"/>
        <w:rPr>
          <w:color w:val="000000"/>
          <w:szCs w:val="22"/>
        </w:rPr>
      </w:pPr>
      <w:bookmarkStart w:id="47" w:name="_Toc151379409"/>
      <w:r>
        <w:rPr>
          <w:color w:val="000000"/>
          <w:szCs w:val="22"/>
        </w:rPr>
        <w:t>GESTION DES DÉBLAIS</w:t>
      </w:r>
      <w:bookmarkEnd w:id="47"/>
    </w:p>
    <w:p w14:paraId="14B23A38" w14:textId="77777777" w:rsidR="00F00448" w:rsidRPr="00F00448" w:rsidRDefault="004B7642" w:rsidP="00F00448">
      <w:pPr>
        <w:pStyle w:val="Corps1"/>
        <w:sectPr w:rsidR="00F00448" w:rsidRPr="00F00448" w:rsidSect="00841075">
          <w:headerReference w:type="default" r:id="rId28"/>
          <w:headerReference w:type="first" r:id="rId29"/>
          <w:pgSz w:w="12240" w:h="15840"/>
          <w:pgMar w:top="1440" w:right="1440" w:bottom="1440" w:left="1440" w:header="720" w:footer="720" w:gutter="0"/>
          <w:cols w:space="720"/>
          <w:titlePg/>
          <w:docGrid w:linePitch="299"/>
        </w:sectPr>
      </w:pPr>
      <w:r w:rsidRPr="004B7642">
        <w:rPr>
          <w:highlight w:val="lightGray"/>
        </w:rPr>
        <w:t>– se référer aux exigences de la dernière version DTSI-V Projets intégrés</w:t>
      </w:r>
    </w:p>
    <w:p w14:paraId="5DD00F51" w14:textId="4F3ED104" w:rsidR="002E04C2" w:rsidRDefault="00FE4C00" w:rsidP="00660D92">
      <w:pPr>
        <w:pStyle w:val="Titre1"/>
        <w:rPr>
          <w:sz w:val="20"/>
          <w:szCs w:val="20"/>
        </w:rPr>
      </w:pPr>
      <w:bookmarkStart w:id="48" w:name="_vnmuiua7w2ph" w:colFirst="0" w:colLast="0"/>
      <w:bookmarkStart w:id="49" w:name="_Toc151379410"/>
      <w:bookmarkEnd w:id="48"/>
      <w:r w:rsidRPr="00E51807">
        <w:lastRenderedPageBreak/>
        <w:t>ÉCHANTILLONNAGE ET ESSAIS DE MATÉRIAUX</w:t>
      </w:r>
      <w:bookmarkEnd w:id="49"/>
      <w:r>
        <w:rPr>
          <w:sz w:val="20"/>
          <w:szCs w:val="20"/>
        </w:rPr>
        <w:t xml:space="preserve"> </w:t>
      </w:r>
    </w:p>
    <w:p w14:paraId="11E87523" w14:textId="77777777" w:rsidR="002E04C2" w:rsidRDefault="00FE4C00" w:rsidP="00E51807">
      <w:pPr>
        <w:pStyle w:val="Corps1"/>
        <w:sectPr w:rsidR="002E04C2" w:rsidSect="00841075">
          <w:headerReference w:type="first" r:id="rId30"/>
          <w:pgSz w:w="12240" w:h="15840"/>
          <w:pgMar w:top="1440" w:right="1440" w:bottom="1440" w:left="1440" w:header="720" w:footer="720" w:gutter="0"/>
          <w:cols w:space="720"/>
          <w:titlePg/>
          <w:docGrid w:linePitch="299"/>
        </w:sectPr>
      </w:pPr>
      <w:r>
        <w:t>Aucune exigence complémentaire.</w:t>
      </w:r>
      <w:r>
        <w:rPr>
          <w:b/>
        </w:rPr>
        <w:t xml:space="preserve"> </w:t>
      </w:r>
    </w:p>
    <w:p w14:paraId="1DE289F9" w14:textId="67F26E56" w:rsidR="002E04C2" w:rsidRDefault="00FE4C00" w:rsidP="00660D92">
      <w:pPr>
        <w:pStyle w:val="Titre1"/>
        <w:rPr>
          <w:sz w:val="20"/>
          <w:szCs w:val="20"/>
        </w:rPr>
      </w:pPr>
      <w:bookmarkStart w:id="50" w:name="_tn45en9mxqa1" w:colFirst="0" w:colLast="0"/>
      <w:bookmarkStart w:id="51" w:name="_Toc151379411"/>
      <w:bookmarkEnd w:id="50"/>
      <w:r w:rsidRPr="00E51807">
        <w:lastRenderedPageBreak/>
        <w:t>ACCEPTATION DES TRAVAUX</w:t>
      </w:r>
      <w:bookmarkEnd w:id="51"/>
      <w:r>
        <w:rPr>
          <w:sz w:val="20"/>
          <w:szCs w:val="20"/>
        </w:rPr>
        <w:t xml:space="preserve"> </w:t>
      </w:r>
    </w:p>
    <w:p w14:paraId="16D3C929" w14:textId="77777777" w:rsidR="002E04C2" w:rsidRDefault="00FE4C00" w:rsidP="00E51807">
      <w:pPr>
        <w:pStyle w:val="Corps1"/>
        <w:sectPr w:rsidR="002E04C2">
          <w:headerReference w:type="default" r:id="rId31"/>
          <w:pgSz w:w="12240" w:h="15840"/>
          <w:pgMar w:top="1440" w:right="1440" w:bottom="1440" w:left="1440" w:header="720" w:footer="720" w:gutter="0"/>
          <w:cols w:space="720"/>
        </w:sectPr>
      </w:pPr>
      <w:r>
        <w:t>Aucune exigence complémentaire.</w:t>
      </w:r>
      <w:r>
        <w:rPr>
          <w:b/>
        </w:rPr>
        <w:t xml:space="preserve"> </w:t>
      </w:r>
    </w:p>
    <w:p w14:paraId="55D8EA1B" w14:textId="4BE3B82C" w:rsidR="002E04C2" w:rsidRDefault="00FE4C00" w:rsidP="00660D92">
      <w:pPr>
        <w:pStyle w:val="Titre1"/>
        <w:rPr>
          <w:sz w:val="20"/>
          <w:szCs w:val="20"/>
        </w:rPr>
      </w:pPr>
      <w:bookmarkStart w:id="52" w:name="_z034yfnowxat" w:colFirst="0" w:colLast="0"/>
      <w:bookmarkStart w:id="53" w:name="_Toc151379412"/>
      <w:bookmarkEnd w:id="52"/>
      <w:r w:rsidRPr="00E51807">
        <w:lastRenderedPageBreak/>
        <w:t>DESCRIPTION DES ITEMS DU BORDEREAU</w:t>
      </w:r>
      <w:bookmarkEnd w:id="53"/>
      <w:r>
        <w:rPr>
          <w:sz w:val="20"/>
          <w:szCs w:val="20"/>
        </w:rPr>
        <w:t xml:space="preserve"> </w:t>
      </w:r>
    </w:p>
    <w:p w14:paraId="65352C2F" w14:textId="77777777" w:rsidR="004B7642" w:rsidRDefault="004B7642" w:rsidP="004B7642">
      <w:pPr>
        <w:pStyle w:val="Corps1"/>
      </w:pPr>
      <w:r w:rsidRPr="004B7642">
        <w:rPr>
          <w:highlight w:val="lightGray"/>
        </w:rPr>
        <w:t>– se référer aux exigences de la dernière version DTSI-V Projets intégrés</w:t>
      </w:r>
    </w:p>
    <w:p w14:paraId="1B3271DD" w14:textId="77777777" w:rsidR="004B7642" w:rsidRPr="00366C48" w:rsidRDefault="004B7642" w:rsidP="004B7642">
      <w:pPr>
        <w:pStyle w:val="Titre2"/>
        <w:spacing w:before="0" w:after="120"/>
        <w:jc w:val="both"/>
        <w:rPr>
          <w:highlight w:val="lightGray"/>
        </w:rPr>
      </w:pPr>
      <w:bookmarkStart w:id="54" w:name="_Toc151379413"/>
      <w:r w:rsidRPr="00366C48">
        <w:rPr>
          <w:color w:val="000000"/>
          <w:szCs w:val="22"/>
          <w:highlight w:val="lightGray"/>
        </w:rPr>
        <w:t>ITEMS SPÉCIAUX</w:t>
      </w:r>
      <w:bookmarkEnd w:id="54"/>
    </w:p>
    <w:p w14:paraId="7946E248" w14:textId="77777777" w:rsidR="004B7642" w:rsidRPr="00366C48" w:rsidRDefault="004B7642" w:rsidP="004B7642">
      <w:pPr>
        <w:pStyle w:val="NormalWeb"/>
        <w:spacing w:before="120" w:beforeAutospacing="0" w:after="200" w:afterAutospacing="0"/>
        <w:ind w:left="992"/>
        <w:jc w:val="both"/>
        <w:rPr>
          <w:highlight w:val="lightGray"/>
        </w:rPr>
      </w:pPr>
      <w:r w:rsidRPr="00366C48">
        <w:rPr>
          <w:rFonts w:ascii="Arial" w:hAnsi="Arial" w:cs="Arial"/>
          <w:color w:val="000000"/>
          <w:sz w:val="20"/>
          <w:szCs w:val="20"/>
          <w:highlight w:val="lightGray"/>
        </w:rPr>
        <w:t>Le coût unitaire de tous les items non normalisés doit comprendre l’ensemble des exigences établies aux articles 10 Description des items du bordereau des DTNI.</w:t>
      </w:r>
    </w:p>
    <w:p w14:paraId="2F63CA6F" w14:textId="77777777" w:rsidR="004B7642" w:rsidRPr="00366C48" w:rsidRDefault="004B7642" w:rsidP="004B7642">
      <w:pPr>
        <w:pStyle w:val="Titre2"/>
        <w:spacing w:before="0" w:after="120"/>
        <w:jc w:val="both"/>
        <w:rPr>
          <w:highlight w:val="lightGray"/>
        </w:rPr>
      </w:pPr>
      <w:bookmarkStart w:id="55" w:name="_Toc151379414"/>
      <w:r w:rsidRPr="00366C48">
        <w:rPr>
          <w:color w:val="000000"/>
          <w:szCs w:val="22"/>
          <w:highlight w:val="lightGray"/>
        </w:rPr>
        <w:t>10.2</w:t>
      </w:r>
      <w:r w:rsidRPr="00366C48">
        <w:rPr>
          <w:rStyle w:val="apple-tab-span"/>
          <w:color w:val="000000"/>
          <w:szCs w:val="22"/>
          <w:highlight w:val="lightGray"/>
        </w:rPr>
        <w:tab/>
      </w:r>
      <w:r w:rsidRPr="00366C48">
        <w:rPr>
          <w:color w:val="000000"/>
          <w:szCs w:val="22"/>
          <w:highlight w:val="lightGray"/>
        </w:rPr>
        <w:t>II-3B-7103 DÉCOHÉSIONNEMENT</w:t>
      </w:r>
      <w:bookmarkEnd w:id="55"/>
    </w:p>
    <w:p w14:paraId="2259DBEB" w14:textId="77777777" w:rsidR="004B7642" w:rsidRPr="00366C48" w:rsidRDefault="004B7642" w:rsidP="004B7642">
      <w:pPr>
        <w:pStyle w:val="NormalWeb"/>
        <w:spacing w:before="120" w:beforeAutospacing="0" w:after="200" w:afterAutospacing="0"/>
        <w:ind w:left="992"/>
        <w:jc w:val="both"/>
        <w:rPr>
          <w:highlight w:val="lightGray"/>
        </w:rPr>
      </w:pPr>
      <w:r w:rsidRPr="00366C48">
        <w:rPr>
          <w:rFonts w:ascii="Arial" w:hAnsi="Arial" w:cs="Arial"/>
          <w:color w:val="000000"/>
          <w:sz w:val="20"/>
          <w:szCs w:val="20"/>
          <w:highlight w:val="lightGray"/>
        </w:rPr>
        <w:t>Le point suivant s’ajoute aux points déjà inclus dans l’item II-3B-7103 Décohésionnement:</w:t>
      </w:r>
    </w:p>
    <w:p w14:paraId="6C5686CF" w14:textId="77777777" w:rsidR="004B7642" w:rsidRPr="00366C48" w:rsidRDefault="004B7642" w:rsidP="00841075">
      <w:pPr>
        <w:pStyle w:val="Puceniveau1"/>
        <w:rPr>
          <w:highlight w:val="lightGray"/>
        </w:rPr>
      </w:pPr>
      <w:r w:rsidRPr="00366C48">
        <w:rPr>
          <w:highlight w:val="lightGray"/>
        </w:rPr>
        <w:t>L'enlèvement des surplus de matériaux décohésionnés comprenant le chargement, le transport et la disposition.</w:t>
      </w:r>
    </w:p>
    <w:p w14:paraId="412A9F6A" w14:textId="77777777" w:rsidR="004B7642" w:rsidRPr="004B7642" w:rsidRDefault="004B7642" w:rsidP="004B7642">
      <w:pPr>
        <w:pStyle w:val="Corps1"/>
      </w:pPr>
    </w:p>
    <w:p w14:paraId="1BE3BABF" w14:textId="77777777" w:rsidR="004B7642" w:rsidRDefault="004B7642" w:rsidP="00451E37">
      <w:pPr>
        <w:spacing w:before="4400" w:after="480" w:line="240" w:lineRule="auto"/>
        <w:jc w:val="center"/>
        <w:rPr>
          <w:b/>
          <w:sz w:val="36"/>
          <w:szCs w:val="36"/>
        </w:rPr>
      </w:pPr>
    </w:p>
    <w:p w14:paraId="6C558C16" w14:textId="77777777" w:rsidR="004B7642" w:rsidRDefault="004B7642" w:rsidP="00451E37">
      <w:pPr>
        <w:spacing w:before="4400" w:after="480" w:line="240" w:lineRule="auto"/>
        <w:jc w:val="center"/>
        <w:rPr>
          <w:b/>
          <w:sz w:val="36"/>
          <w:szCs w:val="36"/>
        </w:rPr>
      </w:pPr>
    </w:p>
    <w:p w14:paraId="374CC0FC" w14:textId="0A80053C" w:rsidR="002E04C2" w:rsidRDefault="00FE4C00" w:rsidP="00451E37">
      <w:pPr>
        <w:spacing w:before="4400" w:after="480" w:line="240" w:lineRule="auto"/>
        <w:jc w:val="center"/>
        <w:rPr>
          <w:b/>
          <w:sz w:val="36"/>
          <w:szCs w:val="36"/>
        </w:rPr>
      </w:pPr>
      <w:r>
        <w:rPr>
          <w:b/>
          <w:sz w:val="36"/>
          <w:szCs w:val="36"/>
        </w:rPr>
        <w:t>Travaux de voirie dans la rue…………., de la rue……...., à la  rue……. dans l’arrondissement de ...</w:t>
      </w:r>
    </w:p>
    <w:p w14:paraId="16945380" w14:textId="77777777" w:rsidR="002E04C2" w:rsidRDefault="00FE4C00">
      <w:pPr>
        <w:spacing w:after="200" w:line="480" w:lineRule="auto"/>
        <w:jc w:val="center"/>
        <w:rPr>
          <w:b/>
          <w:sz w:val="36"/>
          <w:szCs w:val="36"/>
          <w:highlight w:val="white"/>
        </w:rPr>
      </w:pPr>
      <w:r>
        <w:rPr>
          <w:b/>
          <w:sz w:val="36"/>
          <w:szCs w:val="36"/>
          <w:highlight w:val="white"/>
        </w:rPr>
        <w:t>Annexe V1</w:t>
      </w:r>
    </w:p>
    <w:p w14:paraId="535401B5" w14:textId="77777777" w:rsidR="002E04C2" w:rsidRDefault="00FE4C00">
      <w:pPr>
        <w:spacing w:line="480" w:lineRule="auto"/>
        <w:jc w:val="center"/>
        <w:rPr>
          <w:b/>
          <w:sz w:val="36"/>
          <w:szCs w:val="36"/>
          <w:highlight w:val="white"/>
        </w:rPr>
      </w:pPr>
      <w:r>
        <w:rPr>
          <w:b/>
          <w:sz w:val="36"/>
          <w:szCs w:val="36"/>
          <w:highlight w:val="white"/>
        </w:rPr>
        <w:t>XXXXXXX</w:t>
      </w:r>
    </w:p>
    <w:p w14:paraId="58D25D09" w14:textId="77777777" w:rsidR="002E04C2" w:rsidRDefault="002E04C2">
      <w:pPr>
        <w:spacing w:line="480" w:lineRule="auto"/>
        <w:jc w:val="center"/>
        <w:rPr>
          <w:b/>
          <w:sz w:val="36"/>
          <w:szCs w:val="36"/>
          <w:shd w:val="clear" w:color="auto" w:fill="CCCCCC"/>
        </w:rPr>
      </w:pPr>
    </w:p>
    <w:p w14:paraId="7BF854D0" w14:textId="77777777" w:rsidR="002E04C2" w:rsidRDefault="002E04C2" w:rsidP="004B7642">
      <w:pPr>
        <w:spacing w:line="480" w:lineRule="auto"/>
        <w:rPr>
          <w:b/>
          <w:sz w:val="36"/>
          <w:szCs w:val="36"/>
          <w:shd w:val="clear" w:color="auto" w:fill="CCCCCC"/>
        </w:rPr>
      </w:pPr>
    </w:p>
    <w:p w14:paraId="00DA9E03" w14:textId="77777777" w:rsidR="002E04C2" w:rsidRDefault="002E04C2">
      <w:pPr>
        <w:spacing w:line="480" w:lineRule="auto"/>
        <w:jc w:val="center"/>
        <w:rPr>
          <w:b/>
          <w:sz w:val="36"/>
          <w:szCs w:val="36"/>
          <w:shd w:val="clear" w:color="auto" w:fill="CCCCCC"/>
        </w:rPr>
      </w:pPr>
    </w:p>
    <w:p w14:paraId="026C445D" w14:textId="77777777" w:rsidR="006178F6" w:rsidRDefault="006178F6">
      <w:pPr>
        <w:spacing w:line="480" w:lineRule="auto"/>
        <w:jc w:val="center"/>
        <w:rPr>
          <w:b/>
          <w:sz w:val="36"/>
          <w:szCs w:val="36"/>
          <w:shd w:val="clear" w:color="auto" w:fill="CCCCCC"/>
        </w:rPr>
      </w:pPr>
    </w:p>
    <w:p w14:paraId="555DF96B" w14:textId="77777777" w:rsidR="002E04C2" w:rsidRDefault="002E04C2" w:rsidP="00451E37">
      <w:pPr>
        <w:spacing w:line="480" w:lineRule="auto"/>
        <w:rPr>
          <w:b/>
          <w:sz w:val="36"/>
          <w:szCs w:val="36"/>
          <w:shd w:val="clear" w:color="auto" w:fill="CCCCCC"/>
        </w:rPr>
      </w:pPr>
    </w:p>
    <w:p w14:paraId="1136699F" w14:textId="77777777" w:rsidR="002E04C2" w:rsidRDefault="00FE4C00">
      <w:pPr>
        <w:spacing w:before="120" w:after="200"/>
        <w:ind w:left="720"/>
        <w:jc w:val="both"/>
        <w:rPr>
          <w:sz w:val="20"/>
          <w:szCs w:val="20"/>
        </w:rPr>
        <w:sectPr w:rsidR="002E04C2" w:rsidSect="006158F7">
          <w:headerReference w:type="default" r:id="rId32"/>
          <w:footerReference w:type="default" r:id="rId33"/>
          <w:headerReference w:type="first" r:id="rId34"/>
          <w:pgSz w:w="12240" w:h="15840"/>
          <w:pgMar w:top="1440" w:right="1440" w:bottom="1440" w:left="1440" w:header="720" w:footer="720" w:gutter="0"/>
          <w:cols w:space="720"/>
          <w:titlePg/>
          <w:docGrid w:linePitch="299"/>
        </w:sectPr>
      </w:pPr>
      <w:r>
        <w:rPr>
          <w:sz w:val="20"/>
          <w:szCs w:val="20"/>
        </w:rPr>
        <w:t>* Cette annexe comporte</w:t>
      </w:r>
      <w:r w:rsidRPr="00315ED8">
        <w:rPr>
          <w:sz w:val="20"/>
          <w:szCs w:val="20"/>
        </w:rPr>
        <w:t xml:space="preserve"> </w:t>
      </w:r>
      <w:r w:rsidRPr="00315ED8">
        <w:rPr>
          <w:sz w:val="20"/>
          <w:szCs w:val="20"/>
          <w:highlight w:val="lightGray"/>
        </w:rPr>
        <w:t>XX</w:t>
      </w:r>
      <w:r>
        <w:rPr>
          <w:sz w:val="20"/>
          <w:szCs w:val="20"/>
        </w:rPr>
        <w:t xml:space="preserve"> pages incluant celle-ci.</w:t>
      </w:r>
    </w:p>
    <w:p w14:paraId="20442702" w14:textId="77777777" w:rsidR="002E04C2" w:rsidRDefault="00FE4C00" w:rsidP="00451E37">
      <w:pPr>
        <w:spacing w:before="4400" w:after="480" w:line="240" w:lineRule="auto"/>
        <w:jc w:val="center"/>
        <w:rPr>
          <w:b/>
          <w:sz w:val="36"/>
          <w:szCs w:val="36"/>
        </w:rPr>
      </w:pPr>
      <w:r>
        <w:rPr>
          <w:b/>
          <w:sz w:val="36"/>
          <w:szCs w:val="36"/>
        </w:rPr>
        <w:lastRenderedPageBreak/>
        <w:t>Travaux de voirie dans la rue…………., de la rue……...., à la  rue……. dans l’arrondissement de ...</w:t>
      </w:r>
    </w:p>
    <w:p w14:paraId="719947D2" w14:textId="77777777" w:rsidR="002E04C2" w:rsidRDefault="00FE4C00">
      <w:pPr>
        <w:spacing w:after="200" w:line="480" w:lineRule="auto"/>
        <w:jc w:val="center"/>
        <w:rPr>
          <w:b/>
          <w:sz w:val="36"/>
          <w:szCs w:val="36"/>
          <w:highlight w:val="white"/>
        </w:rPr>
      </w:pPr>
      <w:r>
        <w:rPr>
          <w:b/>
          <w:sz w:val="36"/>
          <w:szCs w:val="36"/>
          <w:highlight w:val="white"/>
        </w:rPr>
        <w:t>Annexe V2</w:t>
      </w:r>
    </w:p>
    <w:p w14:paraId="20654A2A" w14:textId="77777777" w:rsidR="002E04C2" w:rsidRDefault="00FE4C00">
      <w:pPr>
        <w:spacing w:line="480" w:lineRule="auto"/>
        <w:jc w:val="center"/>
        <w:rPr>
          <w:b/>
          <w:sz w:val="36"/>
          <w:szCs w:val="36"/>
          <w:highlight w:val="white"/>
        </w:rPr>
      </w:pPr>
      <w:r>
        <w:rPr>
          <w:b/>
          <w:sz w:val="36"/>
          <w:szCs w:val="36"/>
          <w:highlight w:val="white"/>
        </w:rPr>
        <w:t>XXXXXXX</w:t>
      </w:r>
    </w:p>
    <w:p w14:paraId="68DADEEF" w14:textId="77777777" w:rsidR="002E04C2" w:rsidRDefault="002E04C2">
      <w:pPr>
        <w:spacing w:line="480" w:lineRule="auto"/>
        <w:jc w:val="center"/>
        <w:rPr>
          <w:b/>
          <w:sz w:val="36"/>
          <w:szCs w:val="36"/>
          <w:shd w:val="clear" w:color="auto" w:fill="CCCCCC"/>
        </w:rPr>
      </w:pPr>
    </w:p>
    <w:p w14:paraId="2FA76113" w14:textId="77777777" w:rsidR="002E04C2" w:rsidRDefault="002E04C2">
      <w:pPr>
        <w:spacing w:line="480" w:lineRule="auto"/>
        <w:jc w:val="center"/>
        <w:rPr>
          <w:b/>
          <w:sz w:val="36"/>
          <w:szCs w:val="36"/>
          <w:shd w:val="clear" w:color="auto" w:fill="CCCCCC"/>
        </w:rPr>
      </w:pPr>
    </w:p>
    <w:p w14:paraId="4343DF1B" w14:textId="77777777" w:rsidR="002E04C2" w:rsidRDefault="002E04C2">
      <w:pPr>
        <w:spacing w:line="480" w:lineRule="auto"/>
        <w:jc w:val="center"/>
        <w:rPr>
          <w:b/>
          <w:sz w:val="36"/>
          <w:szCs w:val="36"/>
          <w:shd w:val="clear" w:color="auto" w:fill="CCCCCC"/>
        </w:rPr>
      </w:pPr>
    </w:p>
    <w:p w14:paraId="41DD3B54" w14:textId="77777777" w:rsidR="002E04C2" w:rsidRDefault="002E04C2" w:rsidP="00451E37">
      <w:pPr>
        <w:spacing w:line="480" w:lineRule="auto"/>
        <w:rPr>
          <w:b/>
          <w:sz w:val="36"/>
          <w:szCs w:val="36"/>
          <w:shd w:val="clear" w:color="auto" w:fill="CCCCCC"/>
        </w:rPr>
      </w:pPr>
    </w:p>
    <w:p w14:paraId="5F39CD4C" w14:textId="77777777" w:rsidR="002E04C2" w:rsidRDefault="002E04C2">
      <w:pPr>
        <w:spacing w:line="480" w:lineRule="auto"/>
        <w:jc w:val="center"/>
        <w:rPr>
          <w:b/>
          <w:sz w:val="36"/>
          <w:szCs w:val="36"/>
          <w:shd w:val="clear" w:color="auto" w:fill="CCCCCC"/>
        </w:rPr>
      </w:pPr>
    </w:p>
    <w:p w14:paraId="75E69E6D" w14:textId="77777777" w:rsidR="006178F6" w:rsidRDefault="006178F6">
      <w:pPr>
        <w:spacing w:line="480" w:lineRule="auto"/>
        <w:jc w:val="center"/>
        <w:rPr>
          <w:b/>
          <w:sz w:val="36"/>
          <w:szCs w:val="36"/>
          <w:shd w:val="clear" w:color="auto" w:fill="CCCCCC"/>
        </w:rPr>
      </w:pPr>
    </w:p>
    <w:p w14:paraId="4785B6E6" w14:textId="77777777" w:rsidR="002E04C2" w:rsidRDefault="00FE4C00">
      <w:pPr>
        <w:spacing w:before="120" w:after="200"/>
        <w:ind w:left="720"/>
        <w:jc w:val="both"/>
        <w:rPr>
          <w:sz w:val="20"/>
          <w:szCs w:val="20"/>
        </w:rPr>
        <w:sectPr w:rsidR="002E04C2">
          <w:footerReference w:type="default" r:id="rId35"/>
          <w:pgSz w:w="12240" w:h="15840"/>
          <w:pgMar w:top="1440" w:right="1440" w:bottom="1440" w:left="1440" w:header="720" w:footer="720" w:gutter="0"/>
          <w:cols w:space="720"/>
        </w:sectPr>
      </w:pPr>
      <w:r>
        <w:rPr>
          <w:sz w:val="20"/>
          <w:szCs w:val="20"/>
        </w:rPr>
        <w:t xml:space="preserve">* Cette annexe comporte </w:t>
      </w:r>
      <w:r w:rsidRPr="00315ED8">
        <w:rPr>
          <w:sz w:val="20"/>
          <w:szCs w:val="20"/>
          <w:highlight w:val="lightGray"/>
        </w:rPr>
        <w:t>XX</w:t>
      </w:r>
      <w:r w:rsidRPr="00315ED8">
        <w:rPr>
          <w:sz w:val="20"/>
          <w:szCs w:val="20"/>
        </w:rPr>
        <w:t xml:space="preserve"> </w:t>
      </w:r>
      <w:r>
        <w:rPr>
          <w:sz w:val="20"/>
          <w:szCs w:val="20"/>
        </w:rPr>
        <w:t>pages incluant celle-ci.</w:t>
      </w:r>
    </w:p>
    <w:p w14:paraId="1BF84CCD" w14:textId="3F891CBF" w:rsidR="002E04C2" w:rsidRDefault="00FE4C00" w:rsidP="00451E37">
      <w:pPr>
        <w:spacing w:before="4400" w:after="480" w:line="240" w:lineRule="auto"/>
        <w:jc w:val="center"/>
        <w:rPr>
          <w:b/>
          <w:sz w:val="36"/>
          <w:szCs w:val="36"/>
        </w:rPr>
      </w:pPr>
      <w:r>
        <w:rPr>
          <w:b/>
          <w:sz w:val="36"/>
          <w:szCs w:val="36"/>
        </w:rPr>
        <w:lastRenderedPageBreak/>
        <w:t>Travaux de voirie dans la rue…………., de la rue……...., à la  rue……. dans l’arrondissement de ...</w:t>
      </w:r>
    </w:p>
    <w:p w14:paraId="1FA71A9C" w14:textId="77777777" w:rsidR="002E04C2" w:rsidRDefault="00FE4C00">
      <w:pPr>
        <w:spacing w:after="200" w:line="480" w:lineRule="auto"/>
        <w:jc w:val="center"/>
        <w:rPr>
          <w:b/>
          <w:sz w:val="36"/>
          <w:szCs w:val="36"/>
          <w:highlight w:val="white"/>
        </w:rPr>
      </w:pPr>
      <w:r>
        <w:rPr>
          <w:b/>
          <w:sz w:val="36"/>
          <w:szCs w:val="36"/>
          <w:highlight w:val="white"/>
        </w:rPr>
        <w:t>Annexe V3</w:t>
      </w:r>
    </w:p>
    <w:p w14:paraId="68B486BF" w14:textId="77777777" w:rsidR="002E04C2" w:rsidRDefault="00FE4C00">
      <w:pPr>
        <w:spacing w:line="480" w:lineRule="auto"/>
        <w:jc w:val="center"/>
        <w:rPr>
          <w:b/>
          <w:sz w:val="36"/>
          <w:szCs w:val="36"/>
          <w:highlight w:val="white"/>
        </w:rPr>
      </w:pPr>
      <w:r>
        <w:rPr>
          <w:b/>
          <w:sz w:val="36"/>
          <w:szCs w:val="36"/>
          <w:highlight w:val="white"/>
        </w:rPr>
        <w:t>XXXXXXX</w:t>
      </w:r>
    </w:p>
    <w:p w14:paraId="70A23070" w14:textId="77777777" w:rsidR="002E04C2" w:rsidRDefault="002E04C2">
      <w:pPr>
        <w:spacing w:line="480" w:lineRule="auto"/>
        <w:jc w:val="center"/>
        <w:rPr>
          <w:b/>
          <w:sz w:val="36"/>
          <w:szCs w:val="36"/>
          <w:shd w:val="clear" w:color="auto" w:fill="CCCCCC"/>
        </w:rPr>
      </w:pPr>
    </w:p>
    <w:p w14:paraId="19293DD6" w14:textId="77777777" w:rsidR="002E04C2" w:rsidRDefault="002E04C2">
      <w:pPr>
        <w:spacing w:line="480" w:lineRule="auto"/>
        <w:jc w:val="center"/>
        <w:rPr>
          <w:b/>
          <w:sz w:val="36"/>
          <w:szCs w:val="36"/>
          <w:shd w:val="clear" w:color="auto" w:fill="CCCCCC"/>
        </w:rPr>
      </w:pPr>
    </w:p>
    <w:p w14:paraId="5E360C0A" w14:textId="77777777" w:rsidR="002E04C2" w:rsidRDefault="002E04C2">
      <w:pPr>
        <w:spacing w:line="480" w:lineRule="auto"/>
        <w:jc w:val="center"/>
        <w:rPr>
          <w:b/>
          <w:sz w:val="36"/>
          <w:szCs w:val="36"/>
          <w:shd w:val="clear" w:color="auto" w:fill="CCCCCC"/>
        </w:rPr>
      </w:pPr>
    </w:p>
    <w:p w14:paraId="644C8F53" w14:textId="77777777" w:rsidR="002E04C2" w:rsidRDefault="002E04C2" w:rsidP="00451E37">
      <w:pPr>
        <w:spacing w:line="480" w:lineRule="auto"/>
        <w:rPr>
          <w:b/>
          <w:sz w:val="36"/>
          <w:szCs w:val="36"/>
          <w:shd w:val="clear" w:color="auto" w:fill="CCCCCC"/>
        </w:rPr>
      </w:pPr>
    </w:p>
    <w:p w14:paraId="68235365" w14:textId="77777777" w:rsidR="002E04C2" w:rsidRDefault="002E04C2">
      <w:pPr>
        <w:spacing w:line="480" w:lineRule="auto"/>
        <w:jc w:val="center"/>
        <w:rPr>
          <w:b/>
          <w:sz w:val="36"/>
          <w:szCs w:val="36"/>
          <w:shd w:val="clear" w:color="auto" w:fill="CCCCCC"/>
        </w:rPr>
      </w:pPr>
    </w:p>
    <w:p w14:paraId="05ECD7E9" w14:textId="77777777" w:rsidR="006178F6" w:rsidRDefault="006178F6">
      <w:pPr>
        <w:spacing w:line="480" w:lineRule="auto"/>
        <w:jc w:val="center"/>
        <w:rPr>
          <w:b/>
          <w:sz w:val="36"/>
          <w:szCs w:val="36"/>
          <w:shd w:val="clear" w:color="auto" w:fill="CCCCCC"/>
        </w:rPr>
      </w:pPr>
    </w:p>
    <w:p w14:paraId="2E432747" w14:textId="77777777" w:rsidR="002E04C2" w:rsidRDefault="00FE4C00">
      <w:pPr>
        <w:spacing w:before="120" w:after="200"/>
        <w:ind w:left="720"/>
        <w:jc w:val="both"/>
        <w:rPr>
          <w:sz w:val="20"/>
          <w:szCs w:val="20"/>
        </w:rPr>
      </w:pPr>
      <w:r>
        <w:rPr>
          <w:sz w:val="20"/>
          <w:szCs w:val="20"/>
        </w:rPr>
        <w:t xml:space="preserve">* Cette annexe comporte </w:t>
      </w:r>
      <w:r w:rsidRPr="00315ED8">
        <w:rPr>
          <w:sz w:val="20"/>
          <w:szCs w:val="20"/>
          <w:highlight w:val="lightGray"/>
        </w:rPr>
        <w:t>XX</w:t>
      </w:r>
      <w:r w:rsidRPr="00315ED8">
        <w:rPr>
          <w:sz w:val="20"/>
          <w:szCs w:val="20"/>
        </w:rPr>
        <w:t xml:space="preserve"> </w:t>
      </w:r>
      <w:r>
        <w:rPr>
          <w:sz w:val="20"/>
          <w:szCs w:val="20"/>
        </w:rPr>
        <w:t>pages incluant celle-ci.</w:t>
      </w:r>
    </w:p>
    <w:sectPr w:rsidR="002E04C2">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9D42" w14:textId="77777777" w:rsidR="00EB6623" w:rsidRDefault="00EB6623">
      <w:pPr>
        <w:spacing w:line="240" w:lineRule="auto"/>
      </w:pPr>
      <w:r>
        <w:separator/>
      </w:r>
    </w:p>
  </w:endnote>
  <w:endnote w:type="continuationSeparator" w:id="0">
    <w:p w14:paraId="52F24498" w14:textId="77777777" w:rsidR="00EB6623" w:rsidRDefault="00EB6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Gras">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E573" w14:textId="77777777" w:rsidR="002E04C2" w:rsidRDefault="002E04C2"/>
  <w:tbl>
    <w:tblPr>
      <w:tblStyle w:val="a1"/>
      <w:tblW w:w="994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40"/>
      <w:gridCol w:w="2145"/>
      <w:gridCol w:w="3045"/>
      <w:gridCol w:w="3015"/>
    </w:tblGrid>
    <w:tr w:rsidR="002E04C2" w14:paraId="4EE4D523" w14:textId="77777777" w:rsidTr="00874FD2">
      <w:trPr>
        <w:trHeight w:val="164"/>
      </w:trPr>
      <w:tc>
        <w:tcPr>
          <w:tcW w:w="1740" w:type="dxa"/>
          <w:tcMar>
            <w:top w:w="100" w:type="dxa"/>
            <w:left w:w="100" w:type="dxa"/>
            <w:bottom w:w="100" w:type="dxa"/>
            <w:right w:w="100" w:type="dxa"/>
          </w:tcMar>
        </w:tcPr>
        <w:p w14:paraId="1F885FA5" w14:textId="77777777" w:rsidR="002E04C2" w:rsidRDefault="00FE4C00">
          <w:pPr>
            <w:spacing w:line="240" w:lineRule="auto"/>
            <w:rPr>
              <w:b/>
              <w:sz w:val="20"/>
              <w:szCs w:val="20"/>
            </w:rPr>
          </w:pPr>
          <w:r>
            <w:rPr>
              <w:b/>
              <w:sz w:val="20"/>
              <w:szCs w:val="20"/>
            </w:rPr>
            <w:t>Modificatif n°</w:t>
          </w:r>
        </w:p>
      </w:tc>
      <w:tc>
        <w:tcPr>
          <w:tcW w:w="2145" w:type="dxa"/>
          <w:tcMar>
            <w:top w:w="100" w:type="dxa"/>
            <w:left w:w="100" w:type="dxa"/>
            <w:bottom w:w="100" w:type="dxa"/>
            <w:right w:w="100" w:type="dxa"/>
          </w:tcMar>
        </w:tcPr>
        <w:p w14:paraId="4DCA01F3" w14:textId="77777777" w:rsidR="002E04C2" w:rsidRDefault="00FE4C00">
          <w:pPr>
            <w:spacing w:line="240" w:lineRule="auto"/>
            <w:rPr>
              <w:b/>
              <w:sz w:val="20"/>
              <w:szCs w:val="20"/>
            </w:rPr>
          </w:pPr>
          <w:r>
            <w:rPr>
              <w:b/>
              <w:sz w:val="20"/>
              <w:szCs w:val="20"/>
            </w:rPr>
            <w:t>Date</w:t>
          </w:r>
        </w:p>
      </w:tc>
      <w:tc>
        <w:tcPr>
          <w:tcW w:w="3045" w:type="dxa"/>
          <w:tcMar>
            <w:top w:w="100" w:type="dxa"/>
            <w:left w:w="100" w:type="dxa"/>
            <w:bottom w:w="100" w:type="dxa"/>
            <w:right w:w="100" w:type="dxa"/>
          </w:tcMar>
        </w:tcPr>
        <w:p w14:paraId="59B9AC48" w14:textId="77777777" w:rsidR="002E04C2" w:rsidRDefault="00FE4C00">
          <w:pPr>
            <w:spacing w:line="240" w:lineRule="auto"/>
            <w:rPr>
              <w:b/>
              <w:sz w:val="20"/>
              <w:szCs w:val="20"/>
            </w:rPr>
          </w:pPr>
          <w:r>
            <w:rPr>
              <w:b/>
              <w:sz w:val="20"/>
              <w:szCs w:val="20"/>
            </w:rPr>
            <w:t>Description</w:t>
          </w:r>
        </w:p>
      </w:tc>
      <w:tc>
        <w:tcPr>
          <w:tcW w:w="3015" w:type="dxa"/>
          <w:tcMar>
            <w:top w:w="100" w:type="dxa"/>
            <w:left w:w="100" w:type="dxa"/>
            <w:bottom w:w="100" w:type="dxa"/>
            <w:right w:w="100" w:type="dxa"/>
          </w:tcMar>
        </w:tcPr>
        <w:p w14:paraId="43131A4D" w14:textId="77777777" w:rsidR="002E04C2" w:rsidRDefault="00FE4C00">
          <w:pPr>
            <w:spacing w:line="240" w:lineRule="auto"/>
            <w:rPr>
              <w:b/>
              <w:sz w:val="20"/>
              <w:szCs w:val="20"/>
            </w:rPr>
          </w:pPr>
          <w:r>
            <w:rPr>
              <w:b/>
              <w:sz w:val="20"/>
              <w:szCs w:val="20"/>
            </w:rPr>
            <w:t>Préparé par</w:t>
          </w:r>
        </w:p>
      </w:tc>
    </w:tr>
    <w:tr w:rsidR="002E04C2" w14:paraId="0C052C49" w14:textId="77777777" w:rsidTr="00874FD2">
      <w:trPr>
        <w:trHeight w:val="135"/>
      </w:trPr>
      <w:tc>
        <w:tcPr>
          <w:tcW w:w="1740" w:type="dxa"/>
          <w:tcMar>
            <w:top w:w="100" w:type="dxa"/>
            <w:left w:w="100" w:type="dxa"/>
            <w:bottom w:w="100" w:type="dxa"/>
            <w:right w:w="100" w:type="dxa"/>
          </w:tcMar>
        </w:tcPr>
        <w:p w14:paraId="3BD17F66" w14:textId="77777777" w:rsidR="002E04C2" w:rsidRDefault="002E04C2">
          <w:pPr>
            <w:spacing w:line="240" w:lineRule="auto"/>
            <w:rPr>
              <w:b/>
              <w:sz w:val="20"/>
              <w:szCs w:val="20"/>
            </w:rPr>
          </w:pPr>
        </w:p>
      </w:tc>
      <w:tc>
        <w:tcPr>
          <w:tcW w:w="2145" w:type="dxa"/>
          <w:tcMar>
            <w:top w:w="100" w:type="dxa"/>
            <w:left w:w="100" w:type="dxa"/>
            <w:bottom w:w="100" w:type="dxa"/>
            <w:right w:w="100" w:type="dxa"/>
          </w:tcMar>
        </w:tcPr>
        <w:p w14:paraId="6F11442B" w14:textId="77777777" w:rsidR="002E04C2" w:rsidRDefault="002E04C2">
          <w:pPr>
            <w:spacing w:line="240" w:lineRule="auto"/>
            <w:rPr>
              <w:sz w:val="20"/>
              <w:szCs w:val="20"/>
            </w:rPr>
          </w:pPr>
        </w:p>
      </w:tc>
      <w:tc>
        <w:tcPr>
          <w:tcW w:w="3045" w:type="dxa"/>
          <w:tcMar>
            <w:top w:w="100" w:type="dxa"/>
            <w:left w:w="100" w:type="dxa"/>
            <w:bottom w:w="100" w:type="dxa"/>
            <w:right w:w="100" w:type="dxa"/>
          </w:tcMar>
        </w:tcPr>
        <w:p w14:paraId="047116D7" w14:textId="77777777" w:rsidR="002E04C2" w:rsidRDefault="002E04C2">
          <w:pPr>
            <w:spacing w:line="240" w:lineRule="auto"/>
            <w:rPr>
              <w:sz w:val="20"/>
              <w:szCs w:val="20"/>
            </w:rPr>
          </w:pPr>
        </w:p>
      </w:tc>
      <w:tc>
        <w:tcPr>
          <w:tcW w:w="3015" w:type="dxa"/>
          <w:tcMar>
            <w:top w:w="100" w:type="dxa"/>
            <w:left w:w="100" w:type="dxa"/>
            <w:bottom w:w="100" w:type="dxa"/>
            <w:right w:w="100" w:type="dxa"/>
          </w:tcMar>
        </w:tcPr>
        <w:p w14:paraId="0185FB45" w14:textId="77777777" w:rsidR="002E04C2" w:rsidRDefault="002E04C2">
          <w:pPr>
            <w:spacing w:line="240" w:lineRule="auto"/>
            <w:rPr>
              <w:sz w:val="20"/>
              <w:szCs w:val="20"/>
            </w:rPr>
          </w:pPr>
        </w:p>
      </w:tc>
    </w:tr>
    <w:tr w:rsidR="002E04C2" w14:paraId="3058EE6E" w14:textId="77777777" w:rsidTr="00874FD2">
      <w:trPr>
        <w:trHeight w:val="25"/>
      </w:trPr>
      <w:tc>
        <w:tcPr>
          <w:tcW w:w="1740" w:type="dxa"/>
          <w:tcMar>
            <w:top w:w="100" w:type="dxa"/>
            <w:left w:w="100" w:type="dxa"/>
            <w:bottom w:w="100" w:type="dxa"/>
            <w:right w:w="100" w:type="dxa"/>
          </w:tcMar>
        </w:tcPr>
        <w:p w14:paraId="3D80920F" w14:textId="77777777" w:rsidR="002E04C2" w:rsidRDefault="00FE4C00">
          <w:pPr>
            <w:spacing w:line="240" w:lineRule="auto"/>
            <w:rPr>
              <w:b/>
              <w:sz w:val="20"/>
              <w:szCs w:val="20"/>
            </w:rPr>
          </w:pPr>
          <w:r>
            <w:rPr>
              <w:b/>
              <w:sz w:val="20"/>
              <w:szCs w:val="20"/>
            </w:rPr>
            <w:t>00</w:t>
          </w:r>
        </w:p>
      </w:tc>
      <w:tc>
        <w:tcPr>
          <w:tcW w:w="2145" w:type="dxa"/>
          <w:tcMar>
            <w:top w:w="100" w:type="dxa"/>
            <w:left w:w="100" w:type="dxa"/>
            <w:bottom w:w="100" w:type="dxa"/>
            <w:right w:w="100" w:type="dxa"/>
          </w:tcMar>
        </w:tcPr>
        <w:p w14:paraId="08702EDE" w14:textId="505F71CC" w:rsidR="002E04C2" w:rsidRPr="00E054C8" w:rsidRDefault="00451E37" w:rsidP="00E054C8">
          <w:pPr>
            <w:rPr>
              <w:sz w:val="20"/>
              <w:szCs w:val="20"/>
            </w:rPr>
          </w:pPr>
          <w:r w:rsidRPr="00E054C8">
            <w:rPr>
              <w:sz w:val="20"/>
              <w:szCs w:val="20"/>
              <w:highlight w:val="lightGray"/>
            </w:rPr>
            <w:t>Jour-mois-année</w:t>
          </w:r>
        </w:p>
      </w:tc>
      <w:tc>
        <w:tcPr>
          <w:tcW w:w="3045" w:type="dxa"/>
          <w:tcMar>
            <w:top w:w="100" w:type="dxa"/>
            <w:left w:w="100" w:type="dxa"/>
            <w:bottom w:w="100" w:type="dxa"/>
            <w:right w:w="100" w:type="dxa"/>
          </w:tcMar>
        </w:tcPr>
        <w:p w14:paraId="52C2BB89" w14:textId="77777777" w:rsidR="002E04C2" w:rsidRDefault="00FE4C00">
          <w:pPr>
            <w:spacing w:line="240" w:lineRule="auto"/>
            <w:rPr>
              <w:sz w:val="20"/>
              <w:szCs w:val="20"/>
            </w:rPr>
          </w:pPr>
          <w:r>
            <w:rPr>
              <w:sz w:val="20"/>
              <w:szCs w:val="20"/>
            </w:rPr>
            <w:t>Pour appel d’offres</w:t>
          </w:r>
        </w:p>
      </w:tc>
      <w:tc>
        <w:tcPr>
          <w:tcW w:w="3015" w:type="dxa"/>
          <w:tcMar>
            <w:top w:w="100" w:type="dxa"/>
            <w:left w:w="100" w:type="dxa"/>
            <w:bottom w:w="100" w:type="dxa"/>
            <w:right w:w="100" w:type="dxa"/>
          </w:tcMar>
        </w:tcPr>
        <w:p w14:paraId="13A15C27" w14:textId="77777777" w:rsidR="002E04C2" w:rsidRDefault="00FE4C00">
          <w:pPr>
            <w:spacing w:line="240" w:lineRule="auto"/>
            <w:rPr>
              <w:sz w:val="20"/>
              <w:szCs w:val="20"/>
            </w:rPr>
          </w:pPr>
          <w:r>
            <w:rPr>
              <w:sz w:val="20"/>
              <w:szCs w:val="20"/>
            </w:rPr>
            <w:t>XXXXXX, Ing.</w:t>
          </w:r>
        </w:p>
      </w:tc>
    </w:tr>
  </w:tbl>
  <w:p w14:paraId="5EBFB685" w14:textId="77777777" w:rsidR="002E04C2" w:rsidRDefault="002E04C2"/>
  <w:p w14:paraId="7BC9EDDF" w14:textId="43734743" w:rsidR="002E04C2" w:rsidRPr="008A1E11" w:rsidRDefault="008A1E11" w:rsidP="008A1E11">
    <w:pPr>
      <w:rPr>
        <w:sz w:val="16"/>
        <w:szCs w:val="16"/>
      </w:rPr>
    </w:pPr>
    <w:r w:rsidRPr="008A1E11">
      <w:rPr>
        <w:sz w:val="16"/>
        <w:szCs w:val="16"/>
      </w:rPr>
      <w:t>2023</w:t>
    </w:r>
    <w:r w:rsidR="00F11705">
      <w:rPr>
        <w:sz w:val="16"/>
        <w:szCs w:val="16"/>
      </w:rPr>
      <w:t>1120</w:t>
    </w:r>
  </w:p>
  <w:p w14:paraId="0CB770E3" w14:textId="77777777" w:rsidR="002E04C2" w:rsidRDefault="002E04C2">
    <w:pP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D1CC" w14:textId="77777777" w:rsidR="002E04C2" w:rsidRDefault="002E04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A399" w14:textId="1EFDA1E7" w:rsidR="002E04C2" w:rsidRPr="00207370" w:rsidRDefault="00FE4C00">
    <w:pPr>
      <w:rPr>
        <w:sz w:val="16"/>
        <w:szCs w:val="16"/>
      </w:rPr>
    </w:pPr>
    <w:r w:rsidRPr="00207370">
      <w:rPr>
        <w:sz w:val="16"/>
        <w:szCs w:val="16"/>
      </w:rPr>
      <w:t>202</w:t>
    </w:r>
    <w:r w:rsidR="00207370" w:rsidRPr="00207370">
      <w:rPr>
        <w:sz w:val="16"/>
        <w:szCs w:val="16"/>
      </w:rPr>
      <w:t>3</w:t>
    </w:r>
    <w:r w:rsidR="00F11705">
      <w:rPr>
        <w:sz w:val="16"/>
        <w:szCs w:val="16"/>
      </w:rPr>
      <w:t>1120</w:t>
    </w:r>
    <w:r w:rsidRPr="00207370">
      <w:rPr>
        <w:sz w:val="16"/>
        <w:szCs w:val="16"/>
      </w:rPr>
      <w:tab/>
    </w:r>
    <w:r w:rsidRPr="00207370">
      <w:rPr>
        <w:sz w:val="16"/>
        <w:szCs w:val="16"/>
      </w:rPr>
      <w:tab/>
    </w:r>
    <w:r w:rsidRPr="00207370">
      <w:rPr>
        <w:sz w:val="16"/>
        <w:szCs w:val="16"/>
      </w:rPr>
      <w:tab/>
    </w:r>
    <w:r w:rsidRPr="00207370">
      <w:rPr>
        <w:sz w:val="16"/>
        <w:szCs w:val="16"/>
      </w:rPr>
      <w:tab/>
    </w:r>
    <w:r w:rsidRPr="00207370">
      <w:rPr>
        <w:sz w:val="16"/>
        <w:szCs w:val="16"/>
      </w:rPr>
      <w:tab/>
    </w:r>
    <w:r w:rsidRPr="00207370">
      <w:rPr>
        <w:sz w:val="16"/>
        <w:szCs w:val="16"/>
      </w:rPr>
      <w:tab/>
    </w:r>
    <w:r w:rsidRPr="00207370">
      <w:rPr>
        <w:sz w:val="16"/>
        <w:szCs w:val="16"/>
      </w:rPr>
      <w:tab/>
    </w:r>
    <w:r w:rsidRPr="00207370">
      <w:rPr>
        <w:sz w:val="16"/>
        <w:szCs w:val="16"/>
      </w:rPr>
      <w:tab/>
    </w:r>
    <w:r w:rsidRPr="00207370">
      <w:rPr>
        <w:sz w:val="16"/>
        <w:szCs w:val="16"/>
      </w:rPr>
      <w:tab/>
    </w:r>
    <w:r w:rsidR="00451E37">
      <w:rPr>
        <w:sz w:val="16"/>
        <w:szCs w:val="16"/>
      </w:rPr>
      <w:t xml:space="preserve">    </w:t>
    </w:r>
    <w:r w:rsidR="00F11705">
      <w:rPr>
        <w:sz w:val="16"/>
        <w:szCs w:val="16"/>
      </w:rPr>
      <w:t xml:space="preserve">                 </w:t>
    </w:r>
    <w:r w:rsidR="00451E37">
      <w:rPr>
        <w:sz w:val="16"/>
        <w:szCs w:val="16"/>
      </w:rPr>
      <w:t xml:space="preserve">            </w:t>
    </w:r>
    <w:r w:rsidRPr="00207370">
      <w:rPr>
        <w:sz w:val="16"/>
        <w:szCs w:val="16"/>
      </w:rPr>
      <w:t xml:space="preserve">        </w:t>
    </w:r>
    <w:r w:rsidR="00207370">
      <w:rPr>
        <w:sz w:val="16"/>
        <w:szCs w:val="16"/>
      </w:rPr>
      <w:t xml:space="preserve">                  </w:t>
    </w:r>
    <w:r w:rsidRPr="00207370">
      <w:rPr>
        <w:sz w:val="16"/>
        <w:szCs w:val="16"/>
      </w:rPr>
      <w:t xml:space="preserve">    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D339" w14:textId="1C32ED77" w:rsidR="002E04C2" w:rsidRDefault="00FE4C00">
    <w:pPr>
      <w:jc w:val="right"/>
      <w:rPr>
        <w:sz w:val="18"/>
        <w:szCs w:val="18"/>
      </w:rPr>
    </w:pPr>
    <w:r>
      <w:rPr>
        <w:sz w:val="18"/>
        <w:szCs w:val="18"/>
      </w:rPr>
      <w:fldChar w:fldCharType="begin"/>
    </w:r>
    <w:r>
      <w:rPr>
        <w:sz w:val="18"/>
        <w:szCs w:val="18"/>
      </w:rPr>
      <w:instrText>PAGE</w:instrText>
    </w:r>
    <w:r>
      <w:rPr>
        <w:sz w:val="18"/>
        <w:szCs w:val="18"/>
      </w:rPr>
      <w:fldChar w:fldCharType="separate"/>
    </w:r>
    <w:r w:rsidR="00841075">
      <w:rPr>
        <w:noProof/>
        <w:sz w:val="18"/>
        <w:szCs w:val="18"/>
      </w:rPr>
      <w:t>4</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DF7E" w14:textId="77777777" w:rsidR="00451E37" w:rsidRDefault="00451E37">
    <w:pPr>
      <w:rPr>
        <w:sz w:val="16"/>
        <w:szCs w:val="16"/>
      </w:rPr>
    </w:pPr>
  </w:p>
  <w:p w14:paraId="6C03F783" w14:textId="37A72C54" w:rsidR="002E04C2" w:rsidRPr="00F11705" w:rsidRDefault="00FE4C00">
    <w:pPr>
      <w:rPr>
        <w:sz w:val="16"/>
        <w:szCs w:val="16"/>
      </w:rPr>
    </w:pPr>
    <w:r w:rsidRPr="00F11705">
      <w:rPr>
        <w:sz w:val="16"/>
        <w:szCs w:val="16"/>
      </w:rPr>
      <w:t>202</w:t>
    </w:r>
    <w:r w:rsidR="00207370" w:rsidRPr="00F11705">
      <w:rPr>
        <w:sz w:val="16"/>
        <w:szCs w:val="16"/>
      </w:rPr>
      <w:t>3</w:t>
    </w:r>
    <w:r w:rsidR="00F11705" w:rsidRPr="00F11705">
      <w:rPr>
        <w:sz w:val="16"/>
        <w:szCs w:val="16"/>
      </w:rPr>
      <w:t>1120</w:t>
    </w:r>
    <w:r w:rsidRPr="00F11705">
      <w:rPr>
        <w:sz w:val="16"/>
        <w:szCs w:val="16"/>
      </w:rPr>
      <w:tab/>
    </w:r>
    <w:r w:rsidRPr="00F11705">
      <w:rPr>
        <w:sz w:val="16"/>
        <w:szCs w:val="16"/>
      </w:rPr>
      <w:tab/>
    </w:r>
    <w:r w:rsidRPr="00F11705">
      <w:rPr>
        <w:sz w:val="16"/>
        <w:szCs w:val="16"/>
      </w:rPr>
      <w:tab/>
    </w:r>
    <w:r w:rsidRPr="00F11705">
      <w:rPr>
        <w:sz w:val="16"/>
        <w:szCs w:val="16"/>
      </w:rPr>
      <w:tab/>
    </w:r>
    <w:r w:rsidRPr="00F11705">
      <w:rPr>
        <w:sz w:val="16"/>
        <w:szCs w:val="16"/>
      </w:rPr>
      <w:tab/>
    </w:r>
    <w:r w:rsidRPr="00F11705">
      <w:rPr>
        <w:sz w:val="16"/>
        <w:szCs w:val="16"/>
      </w:rPr>
      <w:tab/>
    </w:r>
    <w:r w:rsidRPr="00F11705">
      <w:rPr>
        <w:sz w:val="16"/>
        <w:szCs w:val="16"/>
      </w:rPr>
      <w:tab/>
    </w:r>
    <w:r w:rsidRPr="00F11705">
      <w:rPr>
        <w:sz w:val="16"/>
        <w:szCs w:val="16"/>
      </w:rPr>
      <w:tab/>
    </w:r>
    <w:r w:rsidRPr="00F11705">
      <w:rPr>
        <w:sz w:val="16"/>
        <w:szCs w:val="16"/>
      </w:rPr>
      <w:tab/>
    </w:r>
    <w:r w:rsidRPr="00F11705">
      <w:rPr>
        <w:sz w:val="16"/>
        <w:szCs w:val="16"/>
      </w:rPr>
      <w:tab/>
    </w:r>
    <w:r w:rsidR="00F11705" w:rsidRPr="00F11705">
      <w:rPr>
        <w:sz w:val="16"/>
        <w:szCs w:val="16"/>
      </w:rPr>
      <w:t xml:space="preserve">                 </w:t>
    </w:r>
    <w:r w:rsidR="00207370" w:rsidRPr="00F11705">
      <w:rPr>
        <w:sz w:val="16"/>
        <w:szCs w:val="16"/>
      </w:rPr>
      <w:t xml:space="preserve">                  </w:t>
    </w:r>
    <w:r w:rsidRPr="00F11705">
      <w:rPr>
        <w:sz w:val="16"/>
        <w:szCs w:val="16"/>
      </w:rPr>
      <w:t xml:space="preserve">           iii</w:t>
    </w:r>
  </w:p>
  <w:p w14:paraId="6F3B4A22" w14:textId="77777777" w:rsidR="002E04C2" w:rsidRDefault="002E04C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5F51" w14:textId="00919725" w:rsidR="00F11705" w:rsidRPr="00F11705" w:rsidRDefault="00F11705" w:rsidP="00F11705">
    <w:pPr>
      <w:pStyle w:val="Pieddepage"/>
      <w:jc w:val="right"/>
      <w:rPr>
        <w:sz w:val="16"/>
        <w:szCs w:val="16"/>
      </w:rPr>
    </w:pPr>
    <w:r w:rsidRPr="00207370">
      <w:rPr>
        <w:sz w:val="16"/>
        <w:szCs w:val="16"/>
      </w:rPr>
      <w:t>2023</w:t>
    </w:r>
    <w:r>
      <w:rPr>
        <w:sz w:val="16"/>
        <w:szCs w:val="16"/>
      </w:rPr>
      <w:t>1120</w:t>
    </w:r>
    <w:r w:rsidRPr="00207370">
      <w:rPr>
        <w:sz w:val="16"/>
        <w:szCs w:val="16"/>
      </w:rPr>
      <w:tab/>
    </w:r>
    <w:r>
      <w:rPr>
        <w:sz w:val="16"/>
        <w:szCs w:val="16"/>
      </w:rPr>
      <w:t xml:space="preserve">                                                                       </w:t>
    </w:r>
    <w:r w:rsidR="000C2734">
      <w:rPr>
        <w:sz w:val="16"/>
        <w:szCs w:val="16"/>
      </w:rPr>
      <w:t xml:space="preserve">                  </w:t>
    </w:r>
    <w:r>
      <w:rPr>
        <w:sz w:val="16"/>
        <w:szCs w:val="16"/>
      </w:rPr>
      <w:t xml:space="preserve">                                                                                 </w:t>
    </w:r>
    <w:r w:rsidR="00FD603E">
      <w:rPr>
        <w:sz w:val="16"/>
        <w:szCs w:val="16"/>
      </w:rPr>
      <w:t xml:space="preserve">                  </w:t>
    </w:r>
    <w:r>
      <w:rPr>
        <w:sz w:val="16"/>
        <w:szCs w:val="16"/>
      </w:rPr>
      <w:t xml:space="preserve">   </w:t>
    </w:r>
    <w:r w:rsidRPr="00F11705">
      <w:rPr>
        <w:caps/>
        <w:sz w:val="16"/>
        <w:szCs w:val="16"/>
      </w:rPr>
      <w:fldChar w:fldCharType="begin"/>
    </w:r>
    <w:r w:rsidRPr="00F11705">
      <w:rPr>
        <w:caps/>
        <w:sz w:val="16"/>
        <w:szCs w:val="16"/>
      </w:rPr>
      <w:instrText>PAGE   \* MERGEFORMAT</w:instrText>
    </w:r>
    <w:r w:rsidRPr="00F11705">
      <w:rPr>
        <w:caps/>
        <w:sz w:val="16"/>
        <w:szCs w:val="16"/>
      </w:rPr>
      <w:fldChar w:fldCharType="separate"/>
    </w:r>
    <w:r w:rsidRPr="00F11705">
      <w:rPr>
        <w:caps/>
        <w:sz w:val="16"/>
        <w:szCs w:val="16"/>
      </w:rPr>
      <w:t>2</w:t>
    </w:r>
    <w:r w:rsidRPr="00F11705">
      <w:rPr>
        <w:caps/>
        <w:sz w:val="16"/>
        <w:szCs w:val="16"/>
      </w:rPr>
      <w:fldChar w:fldCharType="end"/>
    </w:r>
  </w:p>
  <w:p w14:paraId="318C9BEB" w14:textId="1F094C49" w:rsidR="002E04C2" w:rsidRPr="00F11705" w:rsidRDefault="002E04C2">
    <w:pP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A0D3" w14:textId="28E203CB" w:rsidR="002E04C2" w:rsidRPr="00207370" w:rsidRDefault="00FE4C00">
    <w:pPr>
      <w:rPr>
        <w:sz w:val="16"/>
        <w:szCs w:val="16"/>
      </w:rPr>
    </w:pPr>
    <w:r w:rsidRPr="00207370">
      <w:rPr>
        <w:sz w:val="16"/>
        <w:szCs w:val="16"/>
      </w:rPr>
      <w:t>202</w:t>
    </w:r>
    <w:r w:rsidR="00207370" w:rsidRPr="00207370">
      <w:rPr>
        <w:sz w:val="16"/>
        <w:szCs w:val="16"/>
      </w:rPr>
      <w:t>3</w:t>
    </w:r>
    <w:r w:rsidR="00F11705">
      <w:rPr>
        <w:sz w:val="16"/>
        <w:szCs w:val="16"/>
      </w:rPr>
      <w:t>1120</w:t>
    </w:r>
    <w:r w:rsidRPr="00207370">
      <w:rPr>
        <w:sz w:val="16"/>
        <w:szCs w:val="16"/>
      </w:rPr>
      <w:tab/>
    </w:r>
    <w:r w:rsidRPr="00207370">
      <w:rPr>
        <w:sz w:val="16"/>
        <w:szCs w:val="16"/>
      </w:rPr>
      <w:tab/>
    </w:r>
    <w:r w:rsidRPr="00207370">
      <w:rPr>
        <w:sz w:val="16"/>
        <w:szCs w:val="16"/>
      </w:rPr>
      <w:tab/>
    </w:r>
    <w:r w:rsidRPr="00207370">
      <w:rPr>
        <w:sz w:val="16"/>
        <w:szCs w:val="16"/>
      </w:rPr>
      <w:tab/>
    </w:r>
    <w:r w:rsidRPr="00207370">
      <w:rPr>
        <w:sz w:val="16"/>
        <w:szCs w:val="16"/>
      </w:rPr>
      <w:tab/>
    </w:r>
    <w:r w:rsidRPr="00207370">
      <w:rPr>
        <w:sz w:val="16"/>
        <w:szCs w:val="16"/>
      </w:rPr>
      <w:tab/>
    </w:r>
    <w:r w:rsidRPr="00207370">
      <w:rPr>
        <w:sz w:val="16"/>
        <w:szCs w:val="16"/>
      </w:rPr>
      <w:tab/>
    </w:r>
    <w:r w:rsidRPr="00207370">
      <w:rPr>
        <w:sz w:val="16"/>
        <w:szCs w:val="16"/>
      </w:rPr>
      <w:tab/>
      <w:t xml:space="preserve">    </w:t>
    </w:r>
    <w:r w:rsidR="00207370" w:rsidRPr="00207370">
      <w:rPr>
        <w:sz w:val="16"/>
        <w:szCs w:val="16"/>
      </w:rPr>
      <w:t xml:space="preserve">  </w:t>
    </w:r>
    <w:r w:rsidRPr="00207370">
      <w:rPr>
        <w:sz w:val="16"/>
        <w:szCs w:val="16"/>
      </w:rPr>
      <w:t xml:space="preserve">   </w:t>
    </w:r>
    <w:r w:rsidR="00207370">
      <w:rPr>
        <w:sz w:val="16"/>
        <w:szCs w:val="16"/>
      </w:rPr>
      <w:t xml:space="preserve"> </w:t>
    </w:r>
    <w:r w:rsidR="00451E37">
      <w:rPr>
        <w:sz w:val="16"/>
        <w:szCs w:val="16"/>
      </w:rPr>
      <w:t xml:space="preserve">        </w:t>
    </w:r>
    <w:r w:rsidR="00F11705">
      <w:rPr>
        <w:sz w:val="16"/>
        <w:szCs w:val="16"/>
      </w:rPr>
      <w:t xml:space="preserve">                  </w:t>
    </w:r>
    <w:r w:rsidR="00451E37">
      <w:rPr>
        <w:sz w:val="16"/>
        <w:szCs w:val="16"/>
      </w:rPr>
      <w:t xml:space="preserve">          </w:t>
    </w:r>
    <w:r w:rsidR="00207370">
      <w:rPr>
        <w:sz w:val="16"/>
        <w:szCs w:val="16"/>
      </w:rPr>
      <w:t xml:space="preserve">             </w:t>
    </w:r>
    <w:r w:rsidRPr="00207370">
      <w:rPr>
        <w:sz w:val="16"/>
        <w:szCs w:val="16"/>
      </w:rPr>
      <w:t>V-</w:t>
    </w:r>
    <w:r w:rsidRPr="00207370">
      <w:rPr>
        <w:sz w:val="16"/>
        <w:szCs w:val="16"/>
      </w:rPr>
      <w:fldChar w:fldCharType="begin"/>
    </w:r>
    <w:r w:rsidRPr="00207370">
      <w:rPr>
        <w:sz w:val="16"/>
        <w:szCs w:val="16"/>
      </w:rPr>
      <w:instrText>PAGE</w:instrText>
    </w:r>
    <w:r w:rsidRPr="00207370">
      <w:rPr>
        <w:sz w:val="16"/>
        <w:szCs w:val="16"/>
      </w:rPr>
      <w:fldChar w:fldCharType="separate"/>
    </w:r>
    <w:r w:rsidR="008A1E11" w:rsidRPr="00207370">
      <w:rPr>
        <w:noProof/>
        <w:sz w:val="16"/>
        <w:szCs w:val="16"/>
      </w:rPr>
      <w:t>6</w:t>
    </w:r>
    <w:r w:rsidRPr="00207370">
      <w:rPr>
        <w:sz w:val="16"/>
        <w:szCs w:val="16"/>
      </w:rPr>
      <w:fldChar w:fldCharType="end"/>
    </w:r>
    <w:r w:rsidRPr="00207370">
      <w:rPr>
        <w:sz w:val="16"/>
        <w:szCs w:val="16"/>
      </w:rPr>
      <w:t xml:space="preserve"> de V-1</w:t>
    </w:r>
    <w:r w:rsidR="00F11705">
      <w:rPr>
        <w:sz w:val="16"/>
        <w:szCs w:val="16"/>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CD8C" w14:textId="77777777" w:rsidR="00FD603E" w:rsidRPr="00F11705" w:rsidRDefault="00FD603E" w:rsidP="00F11705">
    <w:pPr>
      <w:pStyle w:val="Pieddepage"/>
      <w:jc w:val="right"/>
      <w:rPr>
        <w:sz w:val="16"/>
        <w:szCs w:val="16"/>
      </w:rPr>
    </w:pPr>
    <w:r w:rsidRPr="00207370">
      <w:rPr>
        <w:sz w:val="16"/>
        <w:szCs w:val="16"/>
      </w:rPr>
      <w:t>2023</w:t>
    </w:r>
    <w:r>
      <w:rPr>
        <w:sz w:val="16"/>
        <w:szCs w:val="16"/>
      </w:rPr>
      <w:t>1120</w:t>
    </w:r>
    <w:r w:rsidRPr="00207370">
      <w:rPr>
        <w:sz w:val="16"/>
        <w:szCs w:val="16"/>
      </w:rPr>
      <w:tab/>
    </w:r>
    <w:r>
      <w:rPr>
        <w:sz w:val="16"/>
        <w:szCs w:val="16"/>
      </w:rPr>
      <w:t xml:space="preserve">                                                                                                                                                                             V-</w:t>
    </w:r>
    <w:r w:rsidRPr="00F11705">
      <w:rPr>
        <w:caps/>
        <w:sz w:val="16"/>
        <w:szCs w:val="16"/>
      </w:rPr>
      <w:fldChar w:fldCharType="begin"/>
    </w:r>
    <w:r w:rsidRPr="00F11705">
      <w:rPr>
        <w:caps/>
        <w:sz w:val="16"/>
        <w:szCs w:val="16"/>
      </w:rPr>
      <w:instrText>PAGE   \* MERGEFORMAT</w:instrText>
    </w:r>
    <w:r w:rsidRPr="00F11705">
      <w:rPr>
        <w:caps/>
        <w:sz w:val="16"/>
        <w:szCs w:val="16"/>
      </w:rPr>
      <w:fldChar w:fldCharType="separate"/>
    </w:r>
    <w:r w:rsidRPr="00F11705">
      <w:rPr>
        <w:caps/>
        <w:sz w:val="16"/>
        <w:szCs w:val="16"/>
      </w:rPr>
      <w:t>2</w:t>
    </w:r>
    <w:r w:rsidRPr="00F11705">
      <w:rPr>
        <w:caps/>
        <w:sz w:val="16"/>
        <w:szCs w:val="16"/>
      </w:rPr>
      <w:fldChar w:fldCharType="end"/>
    </w:r>
    <w:r>
      <w:rPr>
        <w:caps/>
        <w:sz w:val="16"/>
        <w:szCs w:val="16"/>
      </w:rPr>
      <w:t xml:space="preserve"> </w:t>
    </w:r>
    <w:r>
      <w:rPr>
        <w:sz w:val="16"/>
        <w:szCs w:val="16"/>
      </w:rPr>
      <w:t>de</w:t>
    </w:r>
    <w:r>
      <w:rPr>
        <w:caps/>
        <w:sz w:val="16"/>
        <w:szCs w:val="16"/>
      </w:rPr>
      <w:t xml:space="preserve"> V-18</w:t>
    </w:r>
  </w:p>
  <w:p w14:paraId="110F5665" w14:textId="77777777" w:rsidR="00FD603E" w:rsidRPr="00F11705" w:rsidRDefault="00FD603E">
    <w:pP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290D" w14:textId="77777777" w:rsidR="002E04C2" w:rsidRDefault="002E04C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1CB4" w14:textId="77777777" w:rsidR="002E04C2" w:rsidRDefault="002E04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5610" w14:textId="77777777" w:rsidR="00EB6623" w:rsidRDefault="00EB6623">
      <w:pPr>
        <w:spacing w:line="240" w:lineRule="auto"/>
      </w:pPr>
      <w:r>
        <w:separator/>
      </w:r>
    </w:p>
  </w:footnote>
  <w:footnote w:type="continuationSeparator" w:id="0">
    <w:p w14:paraId="0DEA86B8" w14:textId="77777777" w:rsidR="00EB6623" w:rsidRDefault="00EB66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9AE8" w14:textId="77777777" w:rsidR="002E04C2" w:rsidRDefault="002E04C2"/>
  <w:tbl>
    <w:tblPr>
      <w:tblStyle w:val="a0"/>
      <w:tblW w:w="9339" w:type="dxa"/>
      <w:jc w:val="center"/>
      <w:tblInd w:w="0" w:type="dxa"/>
      <w:tblLayout w:type="fixed"/>
      <w:tblLook w:val="0600" w:firstRow="0" w:lastRow="0" w:firstColumn="0" w:lastColumn="0" w:noHBand="1" w:noVBand="1"/>
    </w:tblPr>
    <w:tblGrid>
      <w:gridCol w:w="3570"/>
      <w:gridCol w:w="5769"/>
    </w:tblGrid>
    <w:tr w:rsidR="002E04C2" w14:paraId="1EEDEE66" w14:textId="77777777" w:rsidTr="008A1E11">
      <w:trPr>
        <w:trHeight w:val="810"/>
        <w:jc w:val="center"/>
      </w:trPr>
      <w:tc>
        <w:tcPr>
          <w:tcW w:w="3570" w:type="dxa"/>
          <w:shd w:val="clear" w:color="auto" w:fill="auto"/>
          <w:tcMar>
            <w:top w:w="56" w:type="dxa"/>
            <w:left w:w="56" w:type="dxa"/>
            <w:bottom w:w="56" w:type="dxa"/>
            <w:right w:w="56" w:type="dxa"/>
          </w:tcMar>
        </w:tcPr>
        <w:p w14:paraId="36848508" w14:textId="77777777" w:rsidR="002E04C2" w:rsidRDefault="00FE4C00">
          <w:pPr>
            <w:widowControl w:val="0"/>
            <w:spacing w:line="240" w:lineRule="auto"/>
            <w:jc w:val="right"/>
          </w:pPr>
          <w:r>
            <w:rPr>
              <w:noProof/>
            </w:rPr>
            <w:drawing>
              <wp:anchor distT="0" distB="0" distL="0" distR="0" simplePos="0" relativeHeight="251658240" behindDoc="0" locked="0" layoutInCell="1" hidden="0" allowOverlap="1" wp14:anchorId="56F166A1" wp14:editId="05FB12D2">
                <wp:simplePos x="0" y="0"/>
                <wp:positionH relativeFrom="column">
                  <wp:posOffset>319088</wp:posOffset>
                </wp:positionH>
                <wp:positionV relativeFrom="paragraph">
                  <wp:posOffset>-3762</wp:posOffset>
                </wp:positionV>
                <wp:extent cx="1871663" cy="473940"/>
                <wp:effectExtent l="0" t="0" r="0" b="0"/>
                <wp:wrapSquare wrapText="bothSides" distT="0" distB="0" distL="0" distR="0"/>
                <wp:docPr id="428711471" name="Image 428711471"/>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shd w:val="clear" w:color="auto" w:fill="auto"/>
          <w:tcMar>
            <w:top w:w="56" w:type="dxa"/>
            <w:left w:w="56" w:type="dxa"/>
            <w:bottom w:w="56" w:type="dxa"/>
            <w:right w:w="56" w:type="dxa"/>
          </w:tcMar>
        </w:tcPr>
        <w:p w14:paraId="14F05A14" w14:textId="77777777" w:rsidR="002E04C2" w:rsidRDefault="00FE4C00">
          <w:pPr>
            <w:widowControl w:val="0"/>
            <w:spacing w:line="240" w:lineRule="auto"/>
            <w:rPr>
              <w:b/>
              <w:sz w:val="20"/>
              <w:szCs w:val="20"/>
            </w:rPr>
          </w:pPr>
          <w:r>
            <w:rPr>
              <w:b/>
              <w:sz w:val="20"/>
              <w:szCs w:val="20"/>
            </w:rPr>
            <w:t>Service des infrastructures du réseau routier</w:t>
          </w:r>
        </w:p>
        <w:p w14:paraId="63BC6065" w14:textId="77777777" w:rsidR="002E04C2" w:rsidRDefault="00FE4C00">
          <w:pPr>
            <w:widowControl w:val="0"/>
            <w:spacing w:line="240" w:lineRule="auto"/>
            <w:rPr>
              <w:sz w:val="20"/>
              <w:szCs w:val="20"/>
            </w:rPr>
          </w:pPr>
          <w:r>
            <w:rPr>
              <w:sz w:val="20"/>
              <w:szCs w:val="20"/>
            </w:rPr>
            <w:t>Direction de la réalisation des projets d’infrastructures urbaines</w:t>
          </w:r>
        </w:p>
        <w:p w14:paraId="4CCAE632" w14:textId="77777777" w:rsidR="002E04C2" w:rsidRDefault="00FE4C00">
          <w:pPr>
            <w:widowControl w:val="0"/>
            <w:spacing w:line="240" w:lineRule="auto"/>
            <w:rPr>
              <w:sz w:val="20"/>
              <w:szCs w:val="20"/>
            </w:rPr>
          </w:pPr>
          <w:r>
            <w:rPr>
              <w:sz w:val="20"/>
              <w:szCs w:val="20"/>
            </w:rPr>
            <w:t>Division de la conception des travaux</w:t>
          </w:r>
        </w:p>
      </w:tc>
    </w:tr>
  </w:tbl>
  <w:p w14:paraId="28DF778D" w14:textId="77777777" w:rsidR="002E04C2" w:rsidRDefault="002E04C2">
    <w:pPr>
      <w:spacing w:before="240"/>
    </w:pPr>
  </w:p>
  <w:p w14:paraId="1FFA346A" w14:textId="77777777" w:rsidR="002E04C2" w:rsidRDefault="002E04C2">
    <w:pPr>
      <w:spacing w:before="240"/>
      <w:rPr>
        <w:b/>
      </w:rPr>
    </w:pPr>
  </w:p>
  <w:p w14:paraId="5CB99854" w14:textId="77777777" w:rsidR="002E04C2" w:rsidRDefault="002E04C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F00448" w14:paraId="03BA4B47" w14:textId="77777777" w:rsidTr="00AB5551">
      <w:tc>
        <w:tcPr>
          <w:tcW w:w="3120" w:type="dxa"/>
          <w:shd w:val="clear" w:color="auto" w:fill="auto"/>
          <w:tcMar>
            <w:top w:w="100" w:type="dxa"/>
            <w:left w:w="100" w:type="dxa"/>
            <w:bottom w:w="100" w:type="dxa"/>
            <w:right w:w="100" w:type="dxa"/>
          </w:tcMar>
        </w:tcPr>
        <w:p w14:paraId="36EB1405" w14:textId="77777777" w:rsidR="00F00448" w:rsidRDefault="00F00448" w:rsidP="00F00448">
          <w:pPr>
            <w:widowControl w:val="0"/>
            <w:spacing w:line="240" w:lineRule="auto"/>
          </w:pPr>
          <w:r>
            <w:rPr>
              <w:noProof/>
            </w:rPr>
            <w:drawing>
              <wp:inline distT="114300" distB="114300" distL="114300" distR="114300" wp14:anchorId="5242A7B7" wp14:editId="6228FFEE">
                <wp:extent cx="1143450" cy="252000"/>
                <wp:effectExtent l="0" t="0" r="0" b="0"/>
                <wp:docPr id="231409941" name="Image 23140994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736BD316" w14:textId="40519447" w:rsidR="00F00448" w:rsidRDefault="00F00448" w:rsidP="00F00448">
          <w:pPr>
            <w:widowControl w:val="0"/>
            <w:spacing w:line="240" w:lineRule="auto"/>
            <w:jc w:val="center"/>
            <w:rPr>
              <w:sz w:val="18"/>
              <w:szCs w:val="18"/>
            </w:rPr>
          </w:pPr>
          <w:r>
            <w:rPr>
              <w:sz w:val="18"/>
              <w:szCs w:val="18"/>
            </w:rPr>
            <w:t>DOMAINE D’APPLICATION</w:t>
          </w:r>
        </w:p>
      </w:tc>
      <w:tc>
        <w:tcPr>
          <w:tcW w:w="3120" w:type="dxa"/>
          <w:shd w:val="clear" w:color="auto" w:fill="auto"/>
          <w:tcMar>
            <w:top w:w="100" w:type="dxa"/>
            <w:left w:w="100" w:type="dxa"/>
            <w:bottom w:w="100" w:type="dxa"/>
            <w:right w:w="100" w:type="dxa"/>
          </w:tcMar>
        </w:tcPr>
        <w:p w14:paraId="0A8DF9F1" w14:textId="77777777" w:rsidR="00F00448" w:rsidRDefault="00F00448" w:rsidP="00F00448">
          <w:pPr>
            <w:spacing w:line="240" w:lineRule="auto"/>
            <w:jc w:val="right"/>
          </w:pPr>
          <w:r>
            <w:rPr>
              <w:sz w:val="18"/>
              <w:szCs w:val="18"/>
            </w:rPr>
            <w:t xml:space="preserve">                             XXXXXX / DTSI-V</w:t>
          </w:r>
        </w:p>
      </w:tc>
    </w:tr>
  </w:tbl>
  <w:p w14:paraId="1CE6832A" w14:textId="77777777" w:rsidR="00F00448" w:rsidRDefault="00F00448">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B10290" w14:paraId="1F9DDE4C" w14:textId="77777777" w:rsidTr="00DB14C5">
      <w:tc>
        <w:tcPr>
          <w:tcW w:w="3120" w:type="dxa"/>
          <w:shd w:val="clear" w:color="auto" w:fill="auto"/>
          <w:tcMar>
            <w:top w:w="100" w:type="dxa"/>
            <w:left w:w="100" w:type="dxa"/>
            <w:bottom w:w="100" w:type="dxa"/>
            <w:right w:w="100" w:type="dxa"/>
          </w:tcMar>
        </w:tcPr>
        <w:p w14:paraId="1160BF2E" w14:textId="77777777" w:rsidR="00B10290" w:rsidRDefault="00B10290" w:rsidP="00B10290">
          <w:pPr>
            <w:widowControl w:val="0"/>
            <w:spacing w:line="240" w:lineRule="auto"/>
          </w:pPr>
          <w:r>
            <w:rPr>
              <w:noProof/>
            </w:rPr>
            <w:drawing>
              <wp:inline distT="114300" distB="114300" distL="114300" distR="114300" wp14:anchorId="0AAEA8AA" wp14:editId="698937C7">
                <wp:extent cx="1143450" cy="252000"/>
                <wp:effectExtent l="0" t="0" r="0" b="0"/>
                <wp:docPr id="255958308" name="Image 255958308"/>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4792F950" w14:textId="2F0A03ED" w:rsidR="00B10290" w:rsidRDefault="00E054C8" w:rsidP="00DB14C5">
          <w:pPr>
            <w:widowControl w:val="0"/>
            <w:spacing w:line="240" w:lineRule="auto"/>
            <w:rPr>
              <w:sz w:val="18"/>
              <w:szCs w:val="18"/>
            </w:rPr>
          </w:pPr>
          <w:r>
            <w:rPr>
              <w:sz w:val="18"/>
              <w:szCs w:val="18"/>
            </w:rPr>
            <w:t xml:space="preserve">                       </w:t>
          </w:r>
          <w:r w:rsidR="00B10290">
            <w:rPr>
              <w:sz w:val="18"/>
              <w:szCs w:val="18"/>
            </w:rPr>
            <w:t>DÉFINITIONS</w:t>
          </w:r>
        </w:p>
      </w:tc>
      <w:tc>
        <w:tcPr>
          <w:tcW w:w="3120" w:type="dxa"/>
          <w:shd w:val="clear" w:color="auto" w:fill="auto"/>
          <w:tcMar>
            <w:top w:w="100" w:type="dxa"/>
            <w:left w:w="100" w:type="dxa"/>
            <w:bottom w:w="100" w:type="dxa"/>
            <w:right w:w="100" w:type="dxa"/>
          </w:tcMar>
        </w:tcPr>
        <w:p w14:paraId="6C735557" w14:textId="2C883DFB" w:rsidR="00B10290" w:rsidRDefault="00E054C8" w:rsidP="00DB14C5">
          <w:pPr>
            <w:spacing w:line="240" w:lineRule="auto"/>
            <w:jc w:val="right"/>
          </w:pPr>
          <w:r>
            <w:rPr>
              <w:sz w:val="18"/>
              <w:szCs w:val="18"/>
            </w:rPr>
            <w:t xml:space="preserve">                       </w:t>
          </w:r>
          <w:r w:rsidR="00B10290">
            <w:rPr>
              <w:sz w:val="18"/>
              <w:szCs w:val="18"/>
            </w:rPr>
            <w:t>XXXXXX / DTSI-V</w:t>
          </w:r>
        </w:p>
      </w:tc>
    </w:tr>
  </w:tbl>
  <w:p w14:paraId="63ADDE84" w14:textId="77777777" w:rsidR="002E04C2" w:rsidRDefault="002E04C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B10290" w14:paraId="1A71644C" w14:textId="77777777" w:rsidTr="00DB14C5">
      <w:tc>
        <w:tcPr>
          <w:tcW w:w="3120" w:type="dxa"/>
          <w:shd w:val="clear" w:color="auto" w:fill="auto"/>
          <w:tcMar>
            <w:top w:w="100" w:type="dxa"/>
            <w:left w:w="100" w:type="dxa"/>
            <w:bottom w:w="100" w:type="dxa"/>
            <w:right w:w="100" w:type="dxa"/>
          </w:tcMar>
        </w:tcPr>
        <w:p w14:paraId="0EC07B7E" w14:textId="77777777" w:rsidR="00B10290" w:rsidRDefault="00B10290" w:rsidP="00B10290">
          <w:pPr>
            <w:widowControl w:val="0"/>
            <w:spacing w:line="240" w:lineRule="auto"/>
          </w:pPr>
          <w:r>
            <w:rPr>
              <w:noProof/>
            </w:rPr>
            <w:drawing>
              <wp:inline distT="114300" distB="114300" distL="114300" distR="114300" wp14:anchorId="1E776140" wp14:editId="64DA8FF7">
                <wp:extent cx="1143450" cy="252000"/>
                <wp:effectExtent l="0" t="0" r="0" b="0"/>
                <wp:docPr id="1404390027" name="Image 1404390027"/>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094E4214" w14:textId="5EDB088F" w:rsidR="00B10290" w:rsidRDefault="00E054C8" w:rsidP="00DB14C5">
          <w:pPr>
            <w:widowControl w:val="0"/>
            <w:spacing w:line="240" w:lineRule="auto"/>
            <w:rPr>
              <w:sz w:val="18"/>
              <w:szCs w:val="18"/>
            </w:rPr>
          </w:pPr>
          <w:r>
            <w:rPr>
              <w:sz w:val="18"/>
              <w:szCs w:val="18"/>
            </w:rPr>
            <w:t xml:space="preserve">     </w:t>
          </w:r>
          <w:r w:rsidR="00B10290">
            <w:rPr>
              <w:sz w:val="18"/>
              <w:szCs w:val="18"/>
            </w:rPr>
            <w:t>EXIGENCES GÉNÉRALES</w:t>
          </w:r>
        </w:p>
      </w:tc>
      <w:tc>
        <w:tcPr>
          <w:tcW w:w="3120" w:type="dxa"/>
          <w:shd w:val="clear" w:color="auto" w:fill="auto"/>
          <w:tcMar>
            <w:top w:w="100" w:type="dxa"/>
            <w:left w:w="100" w:type="dxa"/>
            <w:bottom w:w="100" w:type="dxa"/>
            <w:right w:w="100" w:type="dxa"/>
          </w:tcMar>
        </w:tcPr>
        <w:p w14:paraId="1A49C0AD" w14:textId="76D1000B" w:rsidR="00B10290" w:rsidRDefault="00E054C8" w:rsidP="00DB14C5">
          <w:pPr>
            <w:spacing w:line="240" w:lineRule="auto"/>
            <w:jc w:val="right"/>
          </w:pPr>
          <w:r>
            <w:rPr>
              <w:sz w:val="18"/>
              <w:szCs w:val="18"/>
            </w:rPr>
            <w:t xml:space="preserve">                        </w:t>
          </w:r>
          <w:r w:rsidR="00B10290">
            <w:rPr>
              <w:sz w:val="18"/>
              <w:szCs w:val="18"/>
            </w:rPr>
            <w:t>XXXXXX / DTSI-V</w:t>
          </w:r>
        </w:p>
      </w:tc>
    </w:tr>
  </w:tbl>
  <w:p w14:paraId="48507D19" w14:textId="77777777" w:rsidR="002E04C2" w:rsidRDefault="002E04C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5" w:type="dxa"/>
      <w:tblBorders>
        <w:bottom w:val="single" w:sz="4" w:space="0" w:color="auto"/>
      </w:tblBorders>
      <w:tblLayout w:type="fixed"/>
      <w:tblLook w:val="0600" w:firstRow="0" w:lastRow="0" w:firstColumn="0" w:lastColumn="0" w:noHBand="1" w:noVBand="1"/>
    </w:tblPr>
    <w:tblGrid>
      <w:gridCol w:w="2940"/>
      <w:gridCol w:w="3750"/>
      <w:gridCol w:w="2655"/>
    </w:tblGrid>
    <w:tr w:rsidR="004B7642" w14:paraId="2A629C6F" w14:textId="77777777" w:rsidTr="009957C6">
      <w:trPr>
        <w:trHeight w:val="56"/>
      </w:trPr>
      <w:tc>
        <w:tcPr>
          <w:tcW w:w="2940" w:type="dxa"/>
          <w:tcMar>
            <w:top w:w="100" w:type="dxa"/>
            <w:left w:w="100" w:type="dxa"/>
            <w:bottom w:w="100" w:type="dxa"/>
            <w:right w:w="100" w:type="dxa"/>
          </w:tcMar>
        </w:tcPr>
        <w:p w14:paraId="7B86980C" w14:textId="77777777" w:rsidR="004B7642" w:rsidRDefault="004B7642">
          <w:pPr>
            <w:widowControl w:val="0"/>
            <w:spacing w:line="240" w:lineRule="auto"/>
          </w:pPr>
          <w:r>
            <w:rPr>
              <w:noProof/>
            </w:rPr>
            <w:drawing>
              <wp:inline distT="114300" distB="114300" distL="114300" distR="114300" wp14:anchorId="71807F73" wp14:editId="69A663C6">
                <wp:extent cx="1144800" cy="251117"/>
                <wp:effectExtent l="0" t="0" r="0" b="0"/>
                <wp:docPr id="1069742472" name="Image 106974247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7583ECE2" w14:textId="77777777" w:rsidR="004B7642" w:rsidRDefault="004B7642" w:rsidP="009957C6">
          <w:pPr>
            <w:spacing w:line="240" w:lineRule="auto"/>
            <w:jc w:val="center"/>
            <w:rPr>
              <w:sz w:val="18"/>
              <w:szCs w:val="18"/>
            </w:rPr>
          </w:pPr>
          <w:r>
            <w:rPr>
              <w:sz w:val="18"/>
              <w:szCs w:val="18"/>
            </w:rPr>
            <w:t>MATÉRIAUX</w:t>
          </w:r>
        </w:p>
      </w:tc>
      <w:tc>
        <w:tcPr>
          <w:tcW w:w="2655" w:type="dxa"/>
          <w:tcMar>
            <w:top w:w="100" w:type="dxa"/>
            <w:left w:w="100" w:type="dxa"/>
            <w:bottom w:w="100" w:type="dxa"/>
            <w:right w:w="100" w:type="dxa"/>
          </w:tcMar>
        </w:tcPr>
        <w:p w14:paraId="612382ED" w14:textId="77777777" w:rsidR="004B7642" w:rsidRDefault="004B7642" w:rsidP="009957C6">
          <w:pPr>
            <w:spacing w:line="240" w:lineRule="auto"/>
            <w:jc w:val="right"/>
            <w:rPr>
              <w:sz w:val="18"/>
              <w:szCs w:val="18"/>
            </w:rPr>
          </w:pPr>
          <w:r>
            <w:rPr>
              <w:sz w:val="18"/>
              <w:szCs w:val="18"/>
            </w:rPr>
            <w:t>XXXXXX / DTSI-V</w:t>
          </w:r>
        </w:p>
      </w:tc>
    </w:tr>
  </w:tbl>
  <w:p w14:paraId="24181C1A" w14:textId="77777777" w:rsidR="004B7642" w:rsidRDefault="004B764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2E04C2" w14:paraId="7EF1C68F" w14:textId="77777777" w:rsidTr="00DB14C5">
      <w:tc>
        <w:tcPr>
          <w:tcW w:w="3120" w:type="dxa"/>
          <w:shd w:val="clear" w:color="auto" w:fill="auto"/>
          <w:tcMar>
            <w:top w:w="100" w:type="dxa"/>
            <w:left w:w="100" w:type="dxa"/>
            <w:bottom w:w="100" w:type="dxa"/>
            <w:right w:w="100" w:type="dxa"/>
          </w:tcMar>
        </w:tcPr>
        <w:p w14:paraId="66AE2C18" w14:textId="77777777" w:rsidR="002E04C2" w:rsidRDefault="00FE4C00">
          <w:pPr>
            <w:widowControl w:val="0"/>
            <w:spacing w:line="240" w:lineRule="auto"/>
          </w:pPr>
          <w:r>
            <w:rPr>
              <w:noProof/>
            </w:rPr>
            <w:drawing>
              <wp:inline distT="114300" distB="114300" distL="114300" distR="114300" wp14:anchorId="713BEC51" wp14:editId="22E5CD63">
                <wp:extent cx="1138238" cy="247650"/>
                <wp:effectExtent l="0" t="0" r="0" b="0"/>
                <wp:docPr id="1659036473" name="Image 165903647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38238" cy="24765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42DE7680" w14:textId="257D07A4" w:rsidR="002E04C2" w:rsidRDefault="006158F7" w:rsidP="00DB14C5">
          <w:pPr>
            <w:widowControl w:val="0"/>
            <w:pBdr>
              <w:top w:val="nil"/>
              <w:left w:val="nil"/>
              <w:bottom w:val="nil"/>
              <w:right w:val="nil"/>
              <w:between w:val="nil"/>
            </w:pBdr>
            <w:spacing w:line="240" w:lineRule="auto"/>
            <w:jc w:val="center"/>
            <w:rPr>
              <w:sz w:val="18"/>
              <w:szCs w:val="18"/>
            </w:rPr>
          </w:pPr>
          <w:r>
            <w:rPr>
              <w:sz w:val="18"/>
              <w:szCs w:val="18"/>
            </w:rPr>
            <w:t>EXÉCUTION DU TRAVAIL</w:t>
          </w:r>
        </w:p>
      </w:tc>
      <w:tc>
        <w:tcPr>
          <w:tcW w:w="3120" w:type="dxa"/>
          <w:shd w:val="clear" w:color="auto" w:fill="auto"/>
          <w:tcMar>
            <w:top w:w="100" w:type="dxa"/>
            <w:left w:w="100" w:type="dxa"/>
            <w:bottom w:w="100" w:type="dxa"/>
            <w:right w:w="100" w:type="dxa"/>
          </w:tcMar>
        </w:tcPr>
        <w:p w14:paraId="6B74E7E9" w14:textId="4F837317" w:rsidR="002E04C2" w:rsidRDefault="00E054C8" w:rsidP="00DB14C5">
          <w:pPr>
            <w:spacing w:line="240" w:lineRule="auto"/>
            <w:jc w:val="right"/>
          </w:pPr>
          <w:r>
            <w:rPr>
              <w:sz w:val="18"/>
              <w:szCs w:val="18"/>
            </w:rPr>
            <w:t xml:space="preserve">                             </w:t>
          </w:r>
          <w:r w:rsidR="006B3FE8">
            <w:rPr>
              <w:sz w:val="18"/>
              <w:szCs w:val="18"/>
            </w:rPr>
            <w:t>XXXXXX / DTSI-V</w:t>
          </w:r>
        </w:p>
      </w:tc>
    </w:tr>
  </w:tbl>
  <w:p w14:paraId="1C5B51F7" w14:textId="77777777" w:rsidR="002E04C2" w:rsidRDefault="002E04C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841075" w14:paraId="0CF7AA86" w14:textId="77777777" w:rsidTr="00AB5551">
      <w:tc>
        <w:tcPr>
          <w:tcW w:w="3120" w:type="dxa"/>
          <w:shd w:val="clear" w:color="auto" w:fill="auto"/>
          <w:tcMar>
            <w:top w:w="100" w:type="dxa"/>
            <w:left w:w="100" w:type="dxa"/>
            <w:bottom w:w="100" w:type="dxa"/>
            <w:right w:w="100" w:type="dxa"/>
          </w:tcMar>
        </w:tcPr>
        <w:p w14:paraId="742DF7B2" w14:textId="77777777" w:rsidR="00841075" w:rsidRDefault="00841075" w:rsidP="00874FD2">
          <w:pPr>
            <w:widowControl w:val="0"/>
            <w:spacing w:line="240" w:lineRule="auto"/>
          </w:pPr>
          <w:r>
            <w:rPr>
              <w:noProof/>
            </w:rPr>
            <w:drawing>
              <wp:inline distT="114300" distB="114300" distL="114300" distR="114300" wp14:anchorId="2F0F844F" wp14:editId="0153A597">
                <wp:extent cx="1143450" cy="252000"/>
                <wp:effectExtent l="0" t="0" r="0" b="0"/>
                <wp:docPr id="1300436651" name="Image 130043665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228468EB" w14:textId="5B07DC0F" w:rsidR="00841075" w:rsidRDefault="00841075" w:rsidP="00874FD2">
          <w:pPr>
            <w:widowControl w:val="0"/>
            <w:spacing w:line="240" w:lineRule="auto"/>
            <w:jc w:val="center"/>
            <w:rPr>
              <w:sz w:val="18"/>
              <w:szCs w:val="18"/>
            </w:rPr>
          </w:pPr>
          <w:r>
            <w:rPr>
              <w:sz w:val="18"/>
              <w:szCs w:val="18"/>
            </w:rPr>
            <w:t>EXÉCUTION DU TRAVAIL</w:t>
          </w:r>
        </w:p>
      </w:tc>
      <w:tc>
        <w:tcPr>
          <w:tcW w:w="3120" w:type="dxa"/>
          <w:shd w:val="clear" w:color="auto" w:fill="auto"/>
          <w:tcMar>
            <w:top w:w="100" w:type="dxa"/>
            <w:left w:w="100" w:type="dxa"/>
            <w:bottom w:w="100" w:type="dxa"/>
            <w:right w:w="100" w:type="dxa"/>
          </w:tcMar>
        </w:tcPr>
        <w:p w14:paraId="4CB9BF96" w14:textId="77777777" w:rsidR="00841075" w:rsidRDefault="00841075" w:rsidP="00874FD2">
          <w:pPr>
            <w:spacing w:line="240" w:lineRule="auto"/>
            <w:jc w:val="right"/>
          </w:pPr>
          <w:r>
            <w:rPr>
              <w:sz w:val="18"/>
              <w:szCs w:val="18"/>
            </w:rPr>
            <w:t xml:space="preserve">                             XXXXXX / DTSI-V</w:t>
          </w:r>
        </w:p>
      </w:tc>
    </w:tr>
  </w:tbl>
  <w:p w14:paraId="14557FAB" w14:textId="77777777" w:rsidR="00841075" w:rsidRDefault="00841075">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6158F7" w14:paraId="458A5DEC" w14:textId="77777777" w:rsidTr="00AB5551">
      <w:tc>
        <w:tcPr>
          <w:tcW w:w="3120" w:type="dxa"/>
          <w:shd w:val="clear" w:color="auto" w:fill="auto"/>
          <w:tcMar>
            <w:top w:w="100" w:type="dxa"/>
            <w:left w:w="100" w:type="dxa"/>
            <w:bottom w:w="100" w:type="dxa"/>
            <w:right w:w="100" w:type="dxa"/>
          </w:tcMar>
        </w:tcPr>
        <w:p w14:paraId="5104B75A" w14:textId="77777777" w:rsidR="006158F7" w:rsidRDefault="006158F7" w:rsidP="00874FD2">
          <w:pPr>
            <w:widowControl w:val="0"/>
            <w:spacing w:line="240" w:lineRule="auto"/>
          </w:pPr>
          <w:r>
            <w:rPr>
              <w:noProof/>
            </w:rPr>
            <w:drawing>
              <wp:inline distT="114300" distB="114300" distL="114300" distR="114300" wp14:anchorId="46E08741" wp14:editId="2EB1A3CD">
                <wp:extent cx="1143450" cy="252000"/>
                <wp:effectExtent l="0" t="0" r="0" b="0"/>
                <wp:docPr id="952567559" name="Image 95256755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3CFAEA90" w14:textId="4FD276E7" w:rsidR="006158F7" w:rsidRDefault="006158F7" w:rsidP="006158F7">
          <w:pPr>
            <w:widowControl w:val="0"/>
            <w:spacing w:line="240" w:lineRule="auto"/>
            <w:jc w:val="center"/>
            <w:rPr>
              <w:sz w:val="18"/>
              <w:szCs w:val="18"/>
            </w:rPr>
          </w:pPr>
          <w:r>
            <w:rPr>
              <w:sz w:val="18"/>
              <w:szCs w:val="18"/>
            </w:rPr>
            <w:t>ÉCHANTILLONNAGE ET ESSAIS DE MATÉRIAUX</w:t>
          </w:r>
        </w:p>
      </w:tc>
      <w:tc>
        <w:tcPr>
          <w:tcW w:w="3120" w:type="dxa"/>
          <w:shd w:val="clear" w:color="auto" w:fill="auto"/>
          <w:tcMar>
            <w:top w:w="100" w:type="dxa"/>
            <w:left w:w="100" w:type="dxa"/>
            <w:bottom w:w="100" w:type="dxa"/>
            <w:right w:w="100" w:type="dxa"/>
          </w:tcMar>
        </w:tcPr>
        <w:p w14:paraId="01055B40" w14:textId="77777777" w:rsidR="006158F7" w:rsidRDefault="006158F7" w:rsidP="00874FD2">
          <w:pPr>
            <w:spacing w:line="240" w:lineRule="auto"/>
            <w:jc w:val="right"/>
          </w:pPr>
          <w:r>
            <w:rPr>
              <w:sz w:val="18"/>
              <w:szCs w:val="18"/>
            </w:rPr>
            <w:t xml:space="preserve">                             XXXXXX / DTSI-V</w:t>
          </w:r>
        </w:p>
      </w:tc>
    </w:tr>
  </w:tbl>
  <w:p w14:paraId="6841FF00" w14:textId="77777777" w:rsidR="006158F7" w:rsidRDefault="006158F7">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2E04C2" w14:paraId="7A20F03F" w14:textId="77777777" w:rsidTr="00DB14C5">
      <w:tc>
        <w:tcPr>
          <w:tcW w:w="3120" w:type="dxa"/>
          <w:shd w:val="clear" w:color="auto" w:fill="auto"/>
          <w:tcMar>
            <w:top w:w="100" w:type="dxa"/>
            <w:left w:w="100" w:type="dxa"/>
            <w:bottom w:w="100" w:type="dxa"/>
            <w:right w:w="100" w:type="dxa"/>
          </w:tcMar>
        </w:tcPr>
        <w:p w14:paraId="39D54ED4" w14:textId="77777777" w:rsidR="002E04C2" w:rsidRDefault="00FE4C00">
          <w:pPr>
            <w:widowControl w:val="0"/>
            <w:spacing w:line="240" w:lineRule="auto"/>
          </w:pPr>
          <w:r>
            <w:rPr>
              <w:noProof/>
            </w:rPr>
            <w:drawing>
              <wp:inline distT="114300" distB="114300" distL="114300" distR="114300" wp14:anchorId="650504B0" wp14:editId="0C91B6D9">
                <wp:extent cx="1138238" cy="24765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38238" cy="24765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473DE160" w14:textId="224AF569" w:rsidR="002E04C2" w:rsidRDefault="00E054C8" w:rsidP="00DB14C5">
          <w:pPr>
            <w:widowControl w:val="0"/>
            <w:pBdr>
              <w:top w:val="nil"/>
              <w:left w:val="nil"/>
              <w:bottom w:val="nil"/>
              <w:right w:val="nil"/>
              <w:between w:val="nil"/>
            </w:pBdr>
            <w:spacing w:line="240" w:lineRule="auto"/>
            <w:jc w:val="center"/>
            <w:rPr>
              <w:sz w:val="18"/>
              <w:szCs w:val="18"/>
            </w:rPr>
          </w:pPr>
          <w:r>
            <w:rPr>
              <w:sz w:val="18"/>
              <w:szCs w:val="18"/>
            </w:rPr>
            <w:t>ACCEPTATION DES TRAVAUX</w:t>
          </w:r>
        </w:p>
      </w:tc>
      <w:tc>
        <w:tcPr>
          <w:tcW w:w="3120" w:type="dxa"/>
          <w:shd w:val="clear" w:color="auto" w:fill="auto"/>
          <w:tcMar>
            <w:top w:w="100" w:type="dxa"/>
            <w:left w:w="100" w:type="dxa"/>
            <w:bottom w:w="100" w:type="dxa"/>
            <w:right w:w="100" w:type="dxa"/>
          </w:tcMar>
        </w:tcPr>
        <w:p w14:paraId="2BFBE8DB" w14:textId="2FD28912" w:rsidR="002E04C2" w:rsidRDefault="00E054C8" w:rsidP="00DB14C5">
          <w:pPr>
            <w:spacing w:line="240" w:lineRule="auto"/>
            <w:jc w:val="right"/>
          </w:pPr>
          <w:r>
            <w:rPr>
              <w:sz w:val="18"/>
              <w:szCs w:val="18"/>
            </w:rPr>
            <w:t xml:space="preserve">                         </w:t>
          </w:r>
          <w:r w:rsidR="006B3FE8">
            <w:rPr>
              <w:sz w:val="18"/>
              <w:szCs w:val="18"/>
            </w:rPr>
            <w:t>XXXXXX / DTSI-V</w:t>
          </w:r>
        </w:p>
      </w:tc>
    </w:tr>
  </w:tbl>
  <w:p w14:paraId="5CADA728" w14:textId="77777777" w:rsidR="002E04C2" w:rsidRDefault="002E04C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2E04C2" w14:paraId="3BAFF44D" w14:textId="77777777" w:rsidTr="00DB14C5">
      <w:tc>
        <w:tcPr>
          <w:tcW w:w="3120" w:type="dxa"/>
          <w:shd w:val="clear" w:color="auto" w:fill="auto"/>
          <w:tcMar>
            <w:top w:w="100" w:type="dxa"/>
            <w:left w:w="100" w:type="dxa"/>
            <w:bottom w:w="100" w:type="dxa"/>
            <w:right w:w="100" w:type="dxa"/>
          </w:tcMar>
        </w:tcPr>
        <w:p w14:paraId="2DAA5BC5" w14:textId="77777777" w:rsidR="002E04C2" w:rsidRDefault="00FE4C00">
          <w:pPr>
            <w:widowControl w:val="0"/>
            <w:spacing w:line="240" w:lineRule="auto"/>
          </w:pPr>
          <w:r>
            <w:rPr>
              <w:noProof/>
            </w:rPr>
            <w:drawing>
              <wp:inline distT="114300" distB="114300" distL="114300" distR="114300" wp14:anchorId="02E00107" wp14:editId="66940AE2">
                <wp:extent cx="1138238" cy="24765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38238" cy="24765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7B8F5B5F" w14:textId="6297AA70" w:rsidR="002E04C2" w:rsidRDefault="00E054C8" w:rsidP="00DB14C5">
          <w:pPr>
            <w:widowControl w:val="0"/>
            <w:spacing w:line="240" w:lineRule="auto"/>
            <w:jc w:val="center"/>
            <w:rPr>
              <w:sz w:val="18"/>
              <w:szCs w:val="18"/>
            </w:rPr>
          </w:pPr>
          <w:r>
            <w:rPr>
              <w:sz w:val="18"/>
              <w:szCs w:val="18"/>
            </w:rPr>
            <w:t>ANNEXES</w:t>
          </w:r>
        </w:p>
      </w:tc>
      <w:tc>
        <w:tcPr>
          <w:tcW w:w="3120" w:type="dxa"/>
          <w:shd w:val="clear" w:color="auto" w:fill="auto"/>
          <w:tcMar>
            <w:top w:w="100" w:type="dxa"/>
            <w:left w:w="100" w:type="dxa"/>
            <w:bottom w:w="100" w:type="dxa"/>
            <w:right w:w="100" w:type="dxa"/>
          </w:tcMar>
        </w:tcPr>
        <w:p w14:paraId="45B13E4D" w14:textId="36A13C6B" w:rsidR="002E04C2" w:rsidRDefault="00E054C8" w:rsidP="00DB14C5">
          <w:pPr>
            <w:spacing w:line="240" w:lineRule="auto"/>
            <w:jc w:val="right"/>
          </w:pPr>
          <w:r>
            <w:rPr>
              <w:sz w:val="18"/>
              <w:szCs w:val="18"/>
            </w:rPr>
            <w:t xml:space="preserve">                          </w:t>
          </w:r>
          <w:r w:rsidR="006B3FE8">
            <w:rPr>
              <w:sz w:val="18"/>
              <w:szCs w:val="18"/>
            </w:rPr>
            <w:t>XXXXXX / DTSI-V</w:t>
          </w:r>
        </w:p>
      </w:tc>
    </w:tr>
  </w:tbl>
  <w:p w14:paraId="683C1020" w14:textId="77777777" w:rsidR="002E04C2" w:rsidRDefault="002E04C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6158F7" w14:paraId="7130AC0A" w14:textId="77777777" w:rsidTr="00AB5551">
      <w:tc>
        <w:tcPr>
          <w:tcW w:w="3120" w:type="dxa"/>
          <w:shd w:val="clear" w:color="auto" w:fill="auto"/>
          <w:tcMar>
            <w:top w:w="100" w:type="dxa"/>
            <w:left w:w="100" w:type="dxa"/>
            <w:bottom w:w="100" w:type="dxa"/>
            <w:right w:w="100" w:type="dxa"/>
          </w:tcMar>
        </w:tcPr>
        <w:p w14:paraId="79FBA4C0" w14:textId="77777777" w:rsidR="006158F7" w:rsidRDefault="006158F7" w:rsidP="006158F7">
          <w:pPr>
            <w:widowControl w:val="0"/>
            <w:spacing w:line="240" w:lineRule="auto"/>
          </w:pPr>
          <w:r>
            <w:rPr>
              <w:noProof/>
            </w:rPr>
            <w:drawing>
              <wp:inline distT="114300" distB="114300" distL="114300" distR="114300" wp14:anchorId="7344DCD0" wp14:editId="33D80808">
                <wp:extent cx="1138238" cy="247650"/>
                <wp:effectExtent l="0" t="0" r="0" b="0"/>
                <wp:docPr id="621250239" name="Image 62125023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38238" cy="24765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45EC40B4" w14:textId="58D18B58" w:rsidR="006158F7" w:rsidRDefault="006158F7" w:rsidP="006158F7">
          <w:pPr>
            <w:widowControl w:val="0"/>
            <w:pBdr>
              <w:top w:val="nil"/>
              <w:left w:val="nil"/>
              <w:bottom w:val="nil"/>
              <w:right w:val="nil"/>
              <w:between w:val="nil"/>
            </w:pBdr>
            <w:spacing w:line="240" w:lineRule="auto"/>
            <w:jc w:val="center"/>
            <w:rPr>
              <w:sz w:val="18"/>
              <w:szCs w:val="18"/>
            </w:rPr>
          </w:pPr>
          <w:r>
            <w:rPr>
              <w:sz w:val="18"/>
              <w:szCs w:val="18"/>
            </w:rPr>
            <w:t>DESCRIPTIONS DES ITEMS DU BORDEREAU</w:t>
          </w:r>
        </w:p>
      </w:tc>
      <w:tc>
        <w:tcPr>
          <w:tcW w:w="3120" w:type="dxa"/>
          <w:shd w:val="clear" w:color="auto" w:fill="auto"/>
          <w:tcMar>
            <w:top w:w="100" w:type="dxa"/>
            <w:left w:w="100" w:type="dxa"/>
            <w:bottom w:w="100" w:type="dxa"/>
            <w:right w:w="100" w:type="dxa"/>
          </w:tcMar>
        </w:tcPr>
        <w:p w14:paraId="137B030C" w14:textId="77777777" w:rsidR="006158F7" w:rsidRDefault="006158F7" w:rsidP="006158F7">
          <w:pPr>
            <w:spacing w:line="240" w:lineRule="auto"/>
            <w:jc w:val="right"/>
          </w:pPr>
          <w:r>
            <w:rPr>
              <w:sz w:val="18"/>
              <w:szCs w:val="18"/>
            </w:rPr>
            <w:t xml:space="preserve">                         XXXXXX / DTSI-V</w:t>
          </w:r>
        </w:p>
      </w:tc>
    </w:tr>
  </w:tbl>
  <w:p w14:paraId="2238C179" w14:textId="77777777" w:rsidR="002E04C2" w:rsidRDefault="002E04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874FD2" w14:paraId="530827F0" w14:textId="77777777" w:rsidTr="00AB5551">
      <w:tc>
        <w:tcPr>
          <w:tcW w:w="3120" w:type="dxa"/>
          <w:shd w:val="clear" w:color="auto" w:fill="auto"/>
          <w:tcMar>
            <w:top w:w="100" w:type="dxa"/>
            <w:left w:w="100" w:type="dxa"/>
            <w:bottom w:w="100" w:type="dxa"/>
            <w:right w:w="100" w:type="dxa"/>
          </w:tcMar>
        </w:tcPr>
        <w:p w14:paraId="1F7EFDC2" w14:textId="77777777" w:rsidR="00874FD2" w:rsidRDefault="00874FD2" w:rsidP="00874FD2">
          <w:pPr>
            <w:widowControl w:val="0"/>
            <w:spacing w:line="240" w:lineRule="auto"/>
          </w:pPr>
          <w:r>
            <w:rPr>
              <w:noProof/>
            </w:rPr>
            <w:drawing>
              <wp:inline distT="114300" distB="114300" distL="114300" distR="114300" wp14:anchorId="7AF1041E" wp14:editId="0B37DC40">
                <wp:extent cx="1143450" cy="252000"/>
                <wp:effectExtent l="0" t="0" r="0" b="0"/>
                <wp:docPr id="2090283365" name="Image 2090283365"/>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65D9D191" w14:textId="326AAF3F" w:rsidR="00874FD2" w:rsidRDefault="00874FD2" w:rsidP="00874FD2">
          <w:pPr>
            <w:widowControl w:val="0"/>
            <w:spacing w:line="240" w:lineRule="auto"/>
            <w:jc w:val="center"/>
            <w:rPr>
              <w:sz w:val="18"/>
              <w:szCs w:val="18"/>
            </w:rPr>
          </w:pPr>
          <w:r>
            <w:rPr>
              <w:sz w:val="18"/>
              <w:szCs w:val="18"/>
            </w:rPr>
            <w:t>DOMAINE D’APPLICATION</w:t>
          </w:r>
        </w:p>
      </w:tc>
      <w:tc>
        <w:tcPr>
          <w:tcW w:w="3120" w:type="dxa"/>
          <w:shd w:val="clear" w:color="auto" w:fill="auto"/>
          <w:tcMar>
            <w:top w:w="100" w:type="dxa"/>
            <w:left w:w="100" w:type="dxa"/>
            <w:bottom w:w="100" w:type="dxa"/>
            <w:right w:w="100" w:type="dxa"/>
          </w:tcMar>
        </w:tcPr>
        <w:p w14:paraId="70499C90" w14:textId="77777777" w:rsidR="00874FD2" w:rsidRDefault="00874FD2" w:rsidP="00874FD2">
          <w:pPr>
            <w:spacing w:line="240" w:lineRule="auto"/>
            <w:jc w:val="right"/>
          </w:pPr>
          <w:r>
            <w:rPr>
              <w:sz w:val="18"/>
              <w:szCs w:val="18"/>
            </w:rPr>
            <w:t xml:space="preserve">                             XXXXXX / DTSI-V</w:t>
          </w:r>
        </w:p>
      </w:tc>
    </w:tr>
  </w:tbl>
  <w:p w14:paraId="025068CF" w14:textId="77777777" w:rsidR="00874FD2" w:rsidRDefault="00874F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3CBF" w14:textId="77777777" w:rsidR="002E04C2" w:rsidRDefault="002E04C2"/>
  <w:tbl>
    <w:tblPr>
      <w:tblStyle w:val="a2"/>
      <w:tblW w:w="9885"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3705"/>
      <w:gridCol w:w="3360"/>
      <w:gridCol w:w="2820"/>
    </w:tblGrid>
    <w:tr w:rsidR="002E04C2" w14:paraId="40CDAAA8" w14:textId="77777777">
      <w:trPr>
        <w:trHeight w:val="511"/>
      </w:trPr>
      <w:tc>
        <w:tcPr>
          <w:tcW w:w="370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69658C8" w14:textId="77777777" w:rsidR="002E04C2" w:rsidRDefault="00FE4C00">
          <w:pPr>
            <w:widowControl w:val="0"/>
            <w:pBdr>
              <w:top w:val="nil"/>
              <w:left w:val="nil"/>
              <w:bottom w:val="nil"/>
              <w:right w:val="nil"/>
              <w:between w:val="nil"/>
            </w:pBdr>
            <w:spacing w:line="240" w:lineRule="auto"/>
          </w:pPr>
          <w:r>
            <w:rPr>
              <w:noProof/>
            </w:rPr>
            <w:drawing>
              <wp:inline distT="114300" distB="114300" distL="114300" distR="114300" wp14:anchorId="0C0DBE16" wp14:editId="06420386">
                <wp:extent cx="1185863" cy="257175"/>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85863" cy="257175"/>
                        </a:xfrm>
                        <a:prstGeom prst="rect">
                          <a:avLst/>
                        </a:prstGeom>
                        <a:ln/>
                      </pic:spPr>
                    </pic:pic>
                  </a:graphicData>
                </a:graphic>
              </wp:inline>
            </w:drawing>
          </w:r>
        </w:p>
      </w:tc>
      <w:tc>
        <w:tcPr>
          <w:tcW w:w="336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0D8D1FE" w14:textId="77777777" w:rsidR="002E04C2" w:rsidRDefault="00FE4C00">
          <w:pPr>
            <w:spacing w:line="240" w:lineRule="auto"/>
            <w:jc w:val="center"/>
            <w:rPr>
              <w:sz w:val="20"/>
              <w:szCs w:val="20"/>
            </w:rPr>
          </w:pPr>
          <w:r>
            <w:rPr>
              <w:sz w:val="20"/>
              <w:szCs w:val="20"/>
            </w:rPr>
            <w:t>OBJET</w:t>
          </w:r>
        </w:p>
      </w:tc>
      <w:tc>
        <w:tcPr>
          <w:tcW w:w="28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8FCAEE0" w14:textId="77777777" w:rsidR="002E04C2" w:rsidRDefault="00FE4C00">
          <w:pPr>
            <w:spacing w:line="240" w:lineRule="auto"/>
            <w:jc w:val="right"/>
            <w:rPr>
              <w:sz w:val="20"/>
              <w:szCs w:val="20"/>
            </w:rPr>
          </w:pPr>
          <w:r>
            <w:rPr>
              <w:sz w:val="20"/>
              <w:szCs w:val="20"/>
            </w:rPr>
            <w:t>DTSI-V</w:t>
          </w:r>
        </w:p>
      </w:tc>
    </w:tr>
  </w:tbl>
  <w:p w14:paraId="2D18BC5C" w14:textId="77777777" w:rsidR="002E04C2" w:rsidRDefault="002E04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E25B" w14:textId="77777777" w:rsidR="00841075" w:rsidRPr="00F00448" w:rsidRDefault="00841075" w:rsidP="00F0044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2E04C2" w14:paraId="260A5883" w14:textId="77777777" w:rsidTr="00DB14C5">
      <w:tc>
        <w:tcPr>
          <w:tcW w:w="3120" w:type="dxa"/>
          <w:shd w:val="clear" w:color="auto" w:fill="auto"/>
          <w:tcMar>
            <w:top w:w="100" w:type="dxa"/>
            <w:left w:w="100" w:type="dxa"/>
            <w:bottom w:w="100" w:type="dxa"/>
            <w:right w:w="100" w:type="dxa"/>
          </w:tcMar>
        </w:tcPr>
        <w:p w14:paraId="3CAE0A14" w14:textId="77777777" w:rsidR="002E04C2" w:rsidRDefault="00FE4C00">
          <w:pPr>
            <w:widowControl w:val="0"/>
            <w:spacing w:line="240" w:lineRule="auto"/>
          </w:pPr>
          <w:r>
            <w:rPr>
              <w:noProof/>
            </w:rPr>
            <w:drawing>
              <wp:inline distT="114300" distB="114300" distL="114300" distR="114300" wp14:anchorId="2D8DE1A1" wp14:editId="3715AEF0">
                <wp:extent cx="1143450" cy="252000"/>
                <wp:effectExtent l="0" t="0" r="0" b="0"/>
                <wp:docPr id="647396508" name="Image 647396508"/>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7BC57C3A" w14:textId="3E78EFEC" w:rsidR="002E04C2" w:rsidRDefault="00E054C8" w:rsidP="00DB14C5">
          <w:pPr>
            <w:widowControl w:val="0"/>
            <w:spacing w:line="240" w:lineRule="auto"/>
            <w:jc w:val="center"/>
            <w:rPr>
              <w:sz w:val="18"/>
              <w:szCs w:val="18"/>
            </w:rPr>
          </w:pPr>
          <w:r>
            <w:rPr>
              <w:sz w:val="18"/>
              <w:szCs w:val="18"/>
            </w:rPr>
            <w:t>OBJET</w:t>
          </w:r>
        </w:p>
      </w:tc>
      <w:tc>
        <w:tcPr>
          <w:tcW w:w="3120" w:type="dxa"/>
          <w:shd w:val="clear" w:color="auto" w:fill="auto"/>
          <w:tcMar>
            <w:top w:w="100" w:type="dxa"/>
            <w:left w:w="100" w:type="dxa"/>
            <w:bottom w:w="100" w:type="dxa"/>
            <w:right w:w="100" w:type="dxa"/>
          </w:tcMar>
        </w:tcPr>
        <w:p w14:paraId="623BAA8A" w14:textId="0349BA33" w:rsidR="002E04C2" w:rsidRDefault="00E054C8" w:rsidP="00DB14C5">
          <w:pPr>
            <w:spacing w:line="240" w:lineRule="auto"/>
            <w:jc w:val="right"/>
          </w:pPr>
          <w:r>
            <w:rPr>
              <w:sz w:val="18"/>
              <w:szCs w:val="18"/>
            </w:rPr>
            <w:t xml:space="preserve">                             </w:t>
          </w:r>
          <w:r w:rsidR="006B3FE8">
            <w:rPr>
              <w:sz w:val="18"/>
              <w:szCs w:val="18"/>
            </w:rPr>
            <w:t>XXXXXX / DTSI-V</w:t>
          </w:r>
        </w:p>
      </w:tc>
    </w:tr>
  </w:tbl>
  <w:p w14:paraId="75F24E09" w14:textId="77777777" w:rsidR="002E04C2" w:rsidRDefault="002E04C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7162" w14:textId="77777777" w:rsidR="00F00448" w:rsidRPr="00F00448" w:rsidRDefault="00F00448" w:rsidP="00F00448">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E4F4" w14:textId="77777777" w:rsidR="00F00448" w:rsidRDefault="00F00448">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F00448" w14:paraId="40E4383A" w14:textId="77777777" w:rsidTr="00DB14C5">
      <w:tc>
        <w:tcPr>
          <w:tcW w:w="3120" w:type="dxa"/>
          <w:shd w:val="clear" w:color="auto" w:fill="auto"/>
          <w:tcMar>
            <w:top w:w="100" w:type="dxa"/>
            <w:left w:w="100" w:type="dxa"/>
            <w:bottom w:w="100" w:type="dxa"/>
            <w:right w:w="100" w:type="dxa"/>
          </w:tcMar>
        </w:tcPr>
        <w:p w14:paraId="4D779460" w14:textId="77777777" w:rsidR="00F00448" w:rsidRDefault="00F00448">
          <w:pPr>
            <w:widowControl w:val="0"/>
            <w:spacing w:line="240" w:lineRule="auto"/>
          </w:pPr>
          <w:r>
            <w:rPr>
              <w:noProof/>
            </w:rPr>
            <w:drawing>
              <wp:inline distT="114300" distB="114300" distL="114300" distR="114300" wp14:anchorId="5C90FB9E" wp14:editId="4111C54C">
                <wp:extent cx="1143450" cy="252000"/>
                <wp:effectExtent l="0" t="0" r="0" b="0"/>
                <wp:docPr id="1696097535" name="Image 1696097535"/>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7F841252" w14:textId="77777777" w:rsidR="00F00448" w:rsidRDefault="00F00448" w:rsidP="00DB14C5">
          <w:pPr>
            <w:widowControl w:val="0"/>
            <w:spacing w:line="240" w:lineRule="auto"/>
            <w:jc w:val="center"/>
            <w:rPr>
              <w:sz w:val="18"/>
              <w:szCs w:val="18"/>
            </w:rPr>
          </w:pPr>
          <w:r>
            <w:rPr>
              <w:sz w:val="18"/>
              <w:szCs w:val="18"/>
            </w:rPr>
            <w:t>OBJET</w:t>
          </w:r>
        </w:p>
      </w:tc>
      <w:tc>
        <w:tcPr>
          <w:tcW w:w="3120" w:type="dxa"/>
          <w:shd w:val="clear" w:color="auto" w:fill="auto"/>
          <w:tcMar>
            <w:top w:w="100" w:type="dxa"/>
            <w:left w:w="100" w:type="dxa"/>
            <w:bottom w:w="100" w:type="dxa"/>
            <w:right w:w="100" w:type="dxa"/>
          </w:tcMar>
        </w:tcPr>
        <w:p w14:paraId="08BFCB3A" w14:textId="77777777" w:rsidR="00F00448" w:rsidRDefault="00F00448" w:rsidP="00DB14C5">
          <w:pPr>
            <w:spacing w:line="240" w:lineRule="auto"/>
            <w:jc w:val="right"/>
          </w:pPr>
          <w:r>
            <w:rPr>
              <w:sz w:val="18"/>
              <w:szCs w:val="18"/>
            </w:rPr>
            <w:t xml:space="preserve">                             XXXXXX / DTSI-V</w:t>
          </w:r>
        </w:p>
      </w:tc>
    </w:tr>
  </w:tbl>
  <w:p w14:paraId="0E4DDFD7" w14:textId="77777777" w:rsidR="00F00448" w:rsidRDefault="00F0044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9360" w:type="dxa"/>
      <w:tblInd w:w="0" w:type="dxa"/>
      <w:tblBorders>
        <w:bottom w:val="single" w:sz="4" w:space="0" w:color="auto"/>
      </w:tblBorders>
      <w:tblLayout w:type="fixed"/>
      <w:tblLook w:val="0600" w:firstRow="0" w:lastRow="0" w:firstColumn="0" w:lastColumn="0" w:noHBand="1" w:noVBand="1"/>
    </w:tblPr>
    <w:tblGrid>
      <w:gridCol w:w="3120"/>
      <w:gridCol w:w="3120"/>
      <w:gridCol w:w="3120"/>
    </w:tblGrid>
    <w:tr w:rsidR="002E04C2" w14:paraId="009EB1EC" w14:textId="77777777" w:rsidTr="00DB14C5">
      <w:tc>
        <w:tcPr>
          <w:tcW w:w="3120" w:type="dxa"/>
          <w:shd w:val="clear" w:color="auto" w:fill="auto"/>
          <w:tcMar>
            <w:top w:w="100" w:type="dxa"/>
            <w:left w:w="100" w:type="dxa"/>
            <w:bottom w:w="100" w:type="dxa"/>
            <w:right w:w="100" w:type="dxa"/>
          </w:tcMar>
        </w:tcPr>
        <w:p w14:paraId="7B2AF335" w14:textId="77777777" w:rsidR="002E04C2" w:rsidRDefault="00FE4C00">
          <w:pPr>
            <w:widowControl w:val="0"/>
            <w:spacing w:line="240" w:lineRule="auto"/>
          </w:pPr>
          <w:r>
            <w:rPr>
              <w:noProof/>
            </w:rPr>
            <w:drawing>
              <wp:inline distT="114300" distB="114300" distL="114300" distR="114300" wp14:anchorId="79AC5987" wp14:editId="63F38CF2">
                <wp:extent cx="1143450" cy="25200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39C132C3" w14:textId="77777777" w:rsidR="002E04C2" w:rsidRDefault="00FE4C00" w:rsidP="00DB14C5">
          <w:pPr>
            <w:widowControl w:val="0"/>
            <w:spacing w:line="240" w:lineRule="auto"/>
            <w:jc w:val="center"/>
            <w:rPr>
              <w:sz w:val="18"/>
              <w:szCs w:val="18"/>
            </w:rPr>
          </w:pPr>
          <w:r>
            <w:rPr>
              <w:sz w:val="18"/>
              <w:szCs w:val="18"/>
            </w:rPr>
            <w:t>LOIS, RÈGLEMENTS, NORMES ET RÉFÉRENCES</w:t>
          </w:r>
        </w:p>
      </w:tc>
      <w:tc>
        <w:tcPr>
          <w:tcW w:w="3120" w:type="dxa"/>
          <w:shd w:val="clear" w:color="auto" w:fill="auto"/>
          <w:tcMar>
            <w:top w:w="100" w:type="dxa"/>
            <w:left w:w="100" w:type="dxa"/>
            <w:bottom w:w="100" w:type="dxa"/>
            <w:right w:w="100" w:type="dxa"/>
          </w:tcMar>
        </w:tcPr>
        <w:p w14:paraId="43C53C14" w14:textId="39024614" w:rsidR="002E04C2" w:rsidRDefault="00E054C8">
          <w:pPr>
            <w:spacing w:line="240" w:lineRule="auto"/>
            <w:jc w:val="right"/>
          </w:pPr>
          <w:r>
            <w:rPr>
              <w:sz w:val="18"/>
              <w:szCs w:val="18"/>
            </w:rPr>
            <w:t xml:space="preserve">                     </w:t>
          </w:r>
          <w:r w:rsidR="006B3FE8">
            <w:rPr>
              <w:sz w:val="18"/>
              <w:szCs w:val="18"/>
            </w:rPr>
            <w:t>XXXXXX / DTSI-V</w:t>
          </w:r>
        </w:p>
      </w:tc>
    </w:tr>
  </w:tbl>
  <w:p w14:paraId="631C585D" w14:textId="77777777" w:rsidR="002E04C2" w:rsidRDefault="002E04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0423"/>
    <w:multiLevelType w:val="multilevel"/>
    <w:tmpl w:val="62FE1892"/>
    <w:lvl w:ilvl="0">
      <w:start w:val="1"/>
      <w:numFmt w:val="decimal"/>
      <w:pStyle w:val="Titre1"/>
      <w:lvlText w:val="%1."/>
      <w:lvlJc w:val="left"/>
      <w:pPr>
        <w:ind w:left="992" w:hanging="992"/>
      </w:pPr>
      <w:rPr>
        <w:rFonts w:ascii="Arial Gras" w:hAnsi="Arial Gras" w:hint="default"/>
        <w:b/>
        <w:i w:val="0"/>
        <w:sz w:val="24"/>
      </w:rPr>
    </w:lvl>
    <w:lvl w:ilvl="1">
      <w:start w:val="1"/>
      <w:numFmt w:val="decimal"/>
      <w:pStyle w:val="Titre2"/>
      <w:lvlText w:val="%1.%2"/>
      <w:lvlJc w:val="left"/>
      <w:pPr>
        <w:ind w:left="992" w:hanging="992"/>
      </w:pPr>
      <w:rPr>
        <w:rFonts w:hint="default"/>
        <w:sz w:val="22"/>
        <w:szCs w:val="22"/>
      </w:rPr>
    </w:lvl>
    <w:lvl w:ilvl="2">
      <w:start w:val="1"/>
      <w:numFmt w:val="decimal"/>
      <w:pStyle w:val="Titre3"/>
      <w:lvlText w:val="%1.%2.%3"/>
      <w:lvlJc w:val="left"/>
      <w:pPr>
        <w:ind w:left="992" w:hanging="992"/>
      </w:pPr>
      <w:rPr>
        <w:u w:val="none"/>
      </w:rPr>
    </w:lvl>
    <w:lvl w:ilvl="3">
      <w:start w:val="1"/>
      <w:numFmt w:val="decimal"/>
      <w:pStyle w:val="Titre4"/>
      <w:lvlText w:val="%1.%2.%3.%4"/>
      <w:lvlJc w:val="left"/>
      <w:pPr>
        <w:ind w:left="992" w:hanging="992"/>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15:restartNumberingAfterBreak="0">
    <w:nsid w:val="1FD44028"/>
    <w:multiLevelType w:val="multilevel"/>
    <w:tmpl w:val="E8F6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C6243"/>
    <w:multiLevelType w:val="multilevel"/>
    <w:tmpl w:val="1B0266A6"/>
    <w:lvl w:ilvl="0">
      <w:start w:val="1"/>
      <w:numFmt w:val="bullet"/>
      <w:pStyle w:val="Puceniveau1"/>
      <w:lvlText w:val=""/>
      <w:lvlJc w:val="left"/>
      <w:pPr>
        <w:ind w:left="1494" w:hanging="360"/>
      </w:pPr>
      <w:rPr>
        <w:rFonts w:ascii="Symbol" w:hAnsi="Symbol" w:hint="default"/>
        <w:b w:val="0"/>
        <w:i w:val="0"/>
        <w:sz w:val="20"/>
      </w:rPr>
    </w:lvl>
    <w:lvl w:ilvl="1">
      <w:start w:val="1"/>
      <w:numFmt w:val="bullet"/>
      <w:pStyle w:val="Puceniveau2"/>
      <w:lvlText w:val="○"/>
      <w:lvlJc w:val="left"/>
      <w:pPr>
        <w:ind w:left="1440" w:hanging="360"/>
      </w:p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100B2C"/>
    <w:multiLevelType w:val="multilevel"/>
    <w:tmpl w:val="C3809D04"/>
    <w:lvl w:ilvl="0">
      <w:start w:val="1"/>
      <w:numFmt w:val="bullet"/>
      <w:pStyle w:val="Puce1"/>
      <w:lvlText w:val=""/>
      <w:lvlJc w:val="left"/>
      <w:pPr>
        <w:ind w:left="1418" w:hanging="360"/>
      </w:pPr>
      <w:rPr>
        <w:rFonts w:ascii="Symbol" w:hAnsi="Symbol" w:hint="default"/>
        <w:b/>
        <w:i w:val="0"/>
        <w:sz w:val="20"/>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945C86"/>
    <w:multiLevelType w:val="multilevel"/>
    <w:tmpl w:val="7634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53B9B"/>
    <w:multiLevelType w:val="multilevel"/>
    <w:tmpl w:val="E4F2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0723A8"/>
    <w:multiLevelType w:val="multilevel"/>
    <w:tmpl w:val="412C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956322">
    <w:abstractNumId w:val="3"/>
  </w:num>
  <w:num w:numId="2" w16cid:durableId="359163652">
    <w:abstractNumId w:val="3"/>
  </w:num>
  <w:num w:numId="3" w16cid:durableId="2063213939">
    <w:abstractNumId w:val="3"/>
  </w:num>
  <w:num w:numId="4" w16cid:durableId="573122791">
    <w:abstractNumId w:val="3"/>
    <w:lvlOverride w:ilvl="0">
      <w:startOverride w:val="1"/>
    </w:lvlOverride>
  </w:num>
  <w:num w:numId="5" w16cid:durableId="1793941277">
    <w:abstractNumId w:val="3"/>
  </w:num>
  <w:num w:numId="6" w16cid:durableId="921109829">
    <w:abstractNumId w:val="3"/>
  </w:num>
  <w:num w:numId="7" w16cid:durableId="127939252">
    <w:abstractNumId w:val="3"/>
  </w:num>
  <w:num w:numId="8" w16cid:durableId="1901400473">
    <w:abstractNumId w:val="3"/>
  </w:num>
  <w:num w:numId="9" w16cid:durableId="1093353619">
    <w:abstractNumId w:val="3"/>
  </w:num>
  <w:num w:numId="10" w16cid:durableId="879706127">
    <w:abstractNumId w:val="3"/>
  </w:num>
  <w:num w:numId="11" w16cid:durableId="1628586408">
    <w:abstractNumId w:val="3"/>
  </w:num>
  <w:num w:numId="12" w16cid:durableId="709498559">
    <w:abstractNumId w:val="3"/>
  </w:num>
  <w:num w:numId="13" w16cid:durableId="1488979027">
    <w:abstractNumId w:val="0"/>
  </w:num>
  <w:num w:numId="14" w16cid:durableId="1739202975">
    <w:abstractNumId w:val="1"/>
  </w:num>
  <w:num w:numId="15" w16cid:durableId="226571150">
    <w:abstractNumId w:val="2"/>
  </w:num>
  <w:num w:numId="16" w16cid:durableId="1920554077">
    <w:abstractNumId w:val="6"/>
  </w:num>
  <w:num w:numId="17" w16cid:durableId="546338953">
    <w:abstractNumId w:val="4"/>
  </w:num>
  <w:num w:numId="18" w16cid:durableId="1270118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C2"/>
    <w:rsid w:val="00097851"/>
    <w:rsid w:val="000C2734"/>
    <w:rsid w:val="00160C55"/>
    <w:rsid w:val="00161066"/>
    <w:rsid w:val="001634C3"/>
    <w:rsid w:val="0016694D"/>
    <w:rsid w:val="00207370"/>
    <w:rsid w:val="00225522"/>
    <w:rsid w:val="0022571D"/>
    <w:rsid w:val="00254649"/>
    <w:rsid w:val="00264BDA"/>
    <w:rsid w:val="00265143"/>
    <w:rsid w:val="00285BDB"/>
    <w:rsid w:val="002D2814"/>
    <w:rsid w:val="002E04C2"/>
    <w:rsid w:val="00315ED8"/>
    <w:rsid w:val="00325C88"/>
    <w:rsid w:val="003B45A0"/>
    <w:rsid w:val="003C29FD"/>
    <w:rsid w:val="003D470F"/>
    <w:rsid w:val="003F032B"/>
    <w:rsid w:val="00451E37"/>
    <w:rsid w:val="00473453"/>
    <w:rsid w:val="004A1DC8"/>
    <w:rsid w:val="004B7642"/>
    <w:rsid w:val="00516C93"/>
    <w:rsid w:val="0052467D"/>
    <w:rsid w:val="005342EC"/>
    <w:rsid w:val="005F234D"/>
    <w:rsid w:val="005F29DC"/>
    <w:rsid w:val="006158F7"/>
    <w:rsid w:val="00617503"/>
    <w:rsid w:val="006178F6"/>
    <w:rsid w:val="00660667"/>
    <w:rsid w:val="00660D92"/>
    <w:rsid w:val="006B3FE8"/>
    <w:rsid w:val="00722346"/>
    <w:rsid w:val="00750297"/>
    <w:rsid w:val="007A2671"/>
    <w:rsid w:val="007A27F2"/>
    <w:rsid w:val="00841075"/>
    <w:rsid w:val="00874FD2"/>
    <w:rsid w:val="008A1E11"/>
    <w:rsid w:val="00987F11"/>
    <w:rsid w:val="00996685"/>
    <w:rsid w:val="009D0B16"/>
    <w:rsid w:val="00A00C6C"/>
    <w:rsid w:val="00A63D62"/>
    <w:rsid w:val="00A90ACF"/>
    <w:rsid w:val="00A9312C"/>
    <w:rsid w:val="00AE7D98"/>
    <w:rsid w:val="00B10290"/>
    <w:rsid w:val="00BD7D9A"/>
    <w:rsid w:val="00C516FD"/>
    <w:rsid w:val="00CC298C"/>
    <w:rsid w:val="00CF0CCD"/>
    <w:rsid w:val="00D008AA"/>
    <w:rsid w:val="00D217F5"/>
    <w:rsid w:val="00D46B84"/>
    <w:rsid w:val="00D82416"/>
    <w:rsid w:val="00DB14C5"/>
    <w:rsid w:val="00DD1B7C"/>
    <w:rsid w:val="00E054C8"/>
    <w:rsid w:val="00E11926"/>
    <w:rsid w:val="00E51807"/>
    <w:rsid w:val="00EB6623"/>
    <w:rsid w:val="00EF1190"/>
    <w:rsid w:val="00F00448"/>
    <w:rsid w:val="00F06A9A"/>
    <w:rsid w:val="00F11705"/>
    <w:rsid w:val="00F21559"/>
    <w:rsid w:val="00F35AC3"/>
    <w:rsid w:val="00F6535A"/>
    <w:rsid w:val="00F84679"/>
    <w:rsid w:val="00F85BC5"/>
    <w:rsid w:val="00F864AE"/>
    <w:rsid w:val="00FD603E"/>
    <w:rsid w:val="00FE4C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70443"/>
  <w15:docId w15:val="{C0151F57-9B51-44B2-9AC3-75FCA1EF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516C93"/>
    <w:pPr>
      <w:keepNext/>
      <w:keepLines/>
      <w:numPr>
        <w:numId w:val="13"/>
      </w:numPr>
      <w:pBdr>
        <w:top w:val="nil"/>
        <w:left w:val="nil"/>
        <w:bottom w:val="nil"/>
        <w:right w:val="nil"/>
        <w:between w:val="nil"/>
      </w:pBdr>
      <w:spacing w:before="120" w:after="200"/>
      <w:jc w:val="both"/>
      <w:outlineLvl w:val="0"/>
    </w:pPr>
    <w:rPr>
      <w:b/>
      <w:sz w:val="24"/>
      <w:szCs w:val="24"/>
      <w:u w:val="single"/>
    </w:rPr>
  </w:style>
  <w:style w:type="paragraph" w:styleId="Titre2">
    <w:name w:val="heading 2"/>
    <w:basedOn w:val="Normal"/>
    <w:next w:val="Normal"/>
    <w:uiPriority w:val="9"/>
    <w:unhideWhenUsed/>
    <w:qFormat/>
    <w:rsid w:val="0016694D"/>
    <w:pPr>
      <w:keepNext/>
      <w:keepLines/>
      <w:numPr>
        <w:ilvl w:val="1"/>
        <w:numId w:val="13"/>
      </w:numPr>
      <w:tabs>
        <w:tab w:val="left" w:pos="992"/>
      </w:tabs>
      <w:spacing w:before="120" w:after="200"/>
      <w:outlineLvl w:val="1"/>
    </w:pPr>
    <w:rPr>
      <w:b/>
      <w:szCs w:val="32"/>
    </w:rPr>
  </w:style>
  <w:style w:type="paragraph" w:styleId="Titre3">
    <w:name w:val="heading 3"/>
    <w:basedOn w:val="Normal"/>
    <w:next w:val="Normal"/>
    <w:uiPriority w:val="9"/>
    <w:unhideWhenUsed/>
    <w:qFormat/>
    <w:rsid w:val="00874FD2"/>
    <w:pPr>
      <w:keepNext/>
      <w:keepLines/>
      <w:numPr>
        <w:ilvl w:val="2"/>
        <w:numId w:val="13"/>
      </w:numPr>
      <w:spacing w:before="320" w:after="80"/>
      <w:outlineLvl w:val="2"/>
    </w:pPr>
    <w:rPr>
      <w:smallCaps/>
      <w:color w:val="434343"/>
      <w:szCs w:val="28"/>
      <w:u w:val="single"/>
    </w:rPr>
  </w:style>
  <w:style w:type="paragraph" w:styleId="Titre4">
    <w:name w:val="heading 4"/>
    <w:basedOn w:val="Normal"/>
    <w:next w:val="Normal"/>
    <w:uiPriority w:val="9"/>
    <w:unhideWhenUsed/>
    <w:qFormat/>
    <w:rsid w:val="00F85BC5"/>
    <w:pPr>
      <w:keepNext/>
      <w:keepLines/>
      <w:numPr>
        <w:ilvl w:val="3"/>
        <w:numId w:val="13"/>
      </w:numPr>
      <w:spacing w:before="280" w:after="80"/>
      <w:outlineLvl w:val="3"/>
    </w:pPr>
    <w:rPr>
      <w:sz w:val="20"/>
      <w:szCs w:val="24"/>
    </w:rPr>
  </w:style>
  <w:style w:type="paragraph" w:styleId="Titre5">
    <w:name w:val="heading 5"/>
    <w:basedOn w:val="Normal"/>
    <w:next w:val="Normal"/>
    <w:uiPriority w:val="9"/>
    <w:semiHidden/>
    <w:unhideWhenUsed/>
    <w:qFormat/>
    <w:pPr>
      <w:keepNext/>
      <w:keepLines/>
      <w:numPr>
        <w:ilvl w:val="4"/>
        <w:numId w:val="13"/>
      </w:numPr>
      <w:spacing w:before="240" w:after="80"/>
      <w:outlineLvl w:val="4"/>
    </w:pPr>
    <w:rPr>
      <w:color w:val="666666"/>
    </w:rPr>
  </w:style>
  <w:style w:type="paragraph" w:styleId="Titre6">
    <w:name w:val="heading 6"/>
    <w:basedOn w:val="Normal"/>
    <w:next w:val="Normal"/>
    <w:uiPriority w:val="9"/>
    <w:semiHidden/>
    <w:unhideWhenUsed/>
    <w:qFormat/>
    <w:pPr>
      <w:keepNext/>
      <w:keepLines/>
      <w:numPr>
        <w:ilvl w:val="5"/>
        <w:numId w:val="13"/>
      </w:numPr>
      <w:spacing w:before="240" w:after="80"/>
      <w:outlineLvl w:val="5"/>
    </w:pPr>
    <w:rPr>
      <w:i/>
      <w:color w:val="666666"/>
    </w:rPr>
  </w:style>
  <w:style w:type="paragraph" w:styleId="Titre7">
    <w:name w:val="heading 7"/>
    <w:basedOn w:val="Normal"/>
    <w:next w:val="Normal"/>
    <w:link w:val="Titre7Car"/>
    <w:uiPriority w:val="9"/>
    <w:semiHidden/>
    <w:unhideWhenUsed/>
    <w:qFormat/>
    <w:rsid w:val="00254649"/>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254649"/>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54649"/>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8A1E11"/>
    <w:pPr>
      <w:tabs>
        <w:tab w:val="center" w:pos="4320"/>
        <w:tab w:val="right" w:pos="8640"/>
      </w:tabs>
      <w:spacing w:line="240" w:lineRule="auto"/>
    </w:pPr>
  </w:style>
  <w:style w:type="character" w:customStyle="1" w:styleId="En-tteCar">
    <w:name w:val="En-tête Car"/>
    <w:basedOn w:val="Policepardfaut"/>
    <w:link w:val="En-tte"/>
    <w:uiPriority w:val="99"/>
    <w:rsid w:val="008A1E11"/>
  </w:style>
  <w:style w:type="paragraph" w:styleId="Pieddepage">
    <w:name w:val="footer"/>
    <w:basedOn w:val="Normal"/>
    <w:link w:val="PieddepageCar"/>
    <w:uiPriority w:val="99"/>
    <w:unhideWhenUsed/>
    <w:rsid w:val="008A1E11"/>
    <w:pPr>
      <w:tabs>
        <w:tab w:val="center" w:pos="4320"/>
        <w:tab w:val="right" w:pos="8640"/>
      </w:tabs>
      <w:spacing w:line="240" w:lineRule="auto"/>
    </w:pPr>
  </w:style>
  <w:style w:type="character" w:customStyle="1" w:styleId="PieddepageCar">
    <w:name w:val="Pied de page Car"/>
    <w:basedOn w:val="Policepardfaut"/>
    <w:link w:val="Pieddepage"/>
    <w:uiPriority w:val="99"/>
    <w:rsid w:val="008A1E11"/>
  </w:style>
  <w:style w:type="paragraph" w:customStyle="1" w:styleId="Corps1">
    <w:name w:val="Corps 1"/>
    <w:basedOn w:val="Normal"/>
    <w:qFormat/>
    <w:rsid w:val="00207370"/>
    <w:pPr>
      <w:spacing w:before="120" w:after="200"/>
      <w:ind w:left="992"/>
      <w:jc w:val="both"/>
    </w:pPr>
    <w:rPr>
      <w:bCs/>
      <w:iCs/>
      <w:sz w:val="20"/>
      <w:szCs w:val="20"/>
    </w:rPr>
  </w:style>
  <w:style w:type="paragraph" w:customStyle="1" w:styleId="Puce1">
    <w:name w:val="Puce 1"/>
    <w:basedOn w:val="Normal"/>
    <w:qFormat/>
    <w:rsid w:val="003B45A0"/>
    <w:pPr>
      <w:numPr>
        <w:numId w:val="1"/>
      </w:numPr>
      <w:ind w:hanging="284"/>
      <w:jc w:val="both"/>
    </w:pPr>
    <w:rPr>
      <w:sz w:val="20"/>
      <w:szCs w:val="20"/>
    </w:rPr>
  </w:style>
  <w:style w:type="character" w:customStyle="1" w:styleId="Titre7Car">
    <w:name w:val="Titre 7 Car"/>
    <w:basedOn w:val="Policepardfaut"/>
    <w:link w:val="Titre7"/>
    <w:uiPriority w:val="9"/>
    <w:semiHidden/>
    <w:rsid w:val="00254649"/>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25464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54649"/>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autoRedefine/>
    <w:uiPriority w:val="39"/>
    <w:unhideWhenUsed/>
    <w:rsid w:val="006158F7"/>
    <w:pPr>
      <w:tabs>
        <w:tab w:val="left" w:pos="284"/>
        <w:tab w:val="left" w:pos="425"/>
        <w:tab w:val="right" w:leader="dot" w:pos="9350"/>
      </w:tabs>
      <w:spacing w:before="120"/>
    </w:pPr>
    <w:rPr>
      <w:b/>
      <w:bCs/>
      <w:caps/>
      <w:sz w:val="20"/>
      <w:szCs w:val="20"/>
    </w:rPr>
  </w:style>
  <w:style w:type="paragraph" w:styleId="TM2">
    <w:name w:val="toc 2"/>
    <w:basedOn w:val="Normal"/>
    <w:next w:val="Normal"/>
    <w:autoRedefine/>
    <w:uiPriority w:val="39"/>
    <w:unhideWhenUsed/>
    <w:rsid w:val="005342EC"/>
    <w:pPr>
      <w:tabs>
        <w:tab w:val="left" w:pos="851"/>
        <w:tab w:val="right" w:leader="dot" w:pos="9350"/>
      </w:tabs>
      <w:spacing w:before="60"/>
      <w:ind w:left="425"/>
    </w:pPr>
    <w:rPr>
      <w:caps/>
      <w:sz w:val="20"/>
      <w:szCs w:val="20"/>
    </w:rPr>
  </w:style>
  <w:style w:type="paragraph" w:styleId="TM3">
    <w:name w:val="toc 3"/>
    <w:basedOn w:val="Normal"/>
    <w:next w:val="Normal"/>
    <w:autoRedefine/>
    <w:uiPriority w:val="39"/>
    <w:unhideWhenUsed/>
    <w:rsid w:val="00161066"/>
    <w:pPr>
      <w:tabs>
        <w:tab w:val="left" w:pos="1701"/>
        <w:tab w:val="right" w:leader="dot" w:pos="9350"/>
      </w:tabs>
      <w:ind w:left="992"/>
    </w:pPr>
    <w:rPr>
      <w:iCs/>
      <w:sz w:val="20"/>
      <w:szCs w:val="20"/>
    </w:rPr>
  </w:style>
  <w:style w:type="paragraph" w:styleId="TM4">
    <w:name w:val="toc 4"/>
    <w:basedOn w:val="Normal"/>
    <w:next w:val="Normal"/>
    <w:autoRedefine/>
    <w:uiPriority w:val="39"/>
    <w:unhideWhenUsed/>
    <w:rsid w:val="00CF0CCD"/>
    <w:pPr>
      <w:ind w:left="660"/>
    </w:pPr>
    <w:rPr>
      <w:rFonts w:asciiTheme="minorHAnsi" w:hAnsiTheme="minorHAnsi"/>
      <w:sz w:val="18"/>
      <w:szCs w:val="18"/>
    </w:rPr>
  </w:style>
  <w:style w:type="paragraph" w:styleId="TM5">
    <w:name w:val="toc 5"/>
    <w:basedOn w:val="Normal"/>
    <w:next w:val="Normal"/>
    <w:autoRedefine/>
    <w:uiPriority w:val="39"/>
    <w:unhideWhenUsed/>
    <w:rsid w:val="00CF0CCD"/>
    <w:pPr>
      <w:ind w:left="880"/>
    </w:pPr>
    <w:rPr>
      <w:rFonts w:asciiTheme="minorHAnsi" w:hAnsiTheme="minorHAnsi"/>
      <w:sz w:val="18"/>
      <w:szCs w:val="18"/>
    </w:rPr>
  </w:style>
  <w:style w:type="paragraph" w:styleId="TM6">
    <w:name w:val="toc 6"/>
    <w:basedOn w:val="Normal"/>
    <w:next w:val="Normal"/>
    <w:autoRedefine/>
    <w:uiPriority w:val="39"/>
    <w:unhideWhenUsed/>
    <w:rsid w:val="00CF0CCD"/>
    <w:pPr>
      <w:ind w:left="1100"/>
    </w:pPr>
    <w:rPr>
      <w:rFonts w:asciiTheme="minorHAnsi" w:hAnsiTheme="minorHAnsi"/>
      <w:sz w:val="18"/>
      <w:szCs w:val="18"/>
    </w:rPr>
  </w:style>
  <w:style w:type="paragraph" w:styleId="TM7">
    <w:name w:val="toc 7"/>
    <w:basedOn w:val="Normal"/>
    <w:next w:val="Normal"/>
    <w:autoRedefine/>
    <w:uiPriority w:val="39"/>
    <w:unhideWhenUsed/>
    <w:rsid w:val="00CF0CCD"/>
    <w:pPr>
      <w:ind w:left="1320"/>
    </w:pPr>
    <w:rPr>
      <w:rFonts w:asciiTheme="minorHAnsi" w:hAnsiTheme="minorHAnsi"/>
      <w:sz w:val="18"/>
      <w:szCs w:val="18"/>
    </w:rPr>
  </w:style>
  <w:style w:type="paragraph" w:styleId="TM8">
    <w:name w:val="toc 8"/>
    <w:basedOn w:val="Normal"/>
    <w:next w:val="Normal"/>
    <w:autoRedefine/>
    <w:uiPriority w:val="39"/>
    <w:unhideWhenUsed/>
    <w:rsid w:val="00CF0CCD"/>
    <w:pPr>
      <w:ind w:left="1540"/>
    </w:pPr>
    <w:rPr>
      <w:rFonts w:asciiTheme="minorHAnsi" w:hAnsiTheme="minorHAnsi"/>
      <w:sz w:val="18"/>
      <w:szCs w:val="18"/>
    </w:rPr>
  </w:style>
  <w:style w:type="paragraph" w:styleId="TM9">
    <w:name w:val="toc 9"/>
    <w:basedOn w:val="Normal"/>
    <w:next w:val="Normal"/>
    <w:autoRedefine/>
    <w:uiPriority w:val="39"/>
    <w:unhideWhenUsed/>
    <w:rsid w:val="00CF0CCD"/>
    <w:pPr>
      <w:ind w:left="1760"/>
    </w:pPr>
    <w:rPr>
      <w:rFonts w:asciiTheme="minorHAnsi" w:hAnsiTheme="minorHAnsi"/>
      <w:sz w:val="18"/>
      <w:szCs w:val="18"/>
    </w:rPr>
  </w:style>
  <w:style w:type="character" w:styleId="Lienhypertexte">
    <w:name w:val="Hyperlink"/>
    <w:basedOn w:val="Policepardfaut"/>
    <w:uiPriority w:val="99"/>
    <w:unhideWhenUsed/>
    <w:rsid w:val="00CF0CCD"/>
    <w:rPr>
      <w:color w:val="0000FF" w:themeColor="hyperlink"/>
      <w:u w:val="single"/>
    </w:rPr>
  </w:style>
  <w:style w:type="paragraph" w:styleId="NormalWeb">
    <w:name w:val="Normal (Web)"/>
    <w:basedOn w:val="Normal"/>
    <w:uiPriority w:val="99"/>
    <w:semiHidden/>
    <w:unhideWhenUsed/>
    <w:rsid w:val="00160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ceniveau1">
    <w:name w:val="Puce niveau 1"/>
    <w:basedOn w:val="Normal"/>
    <w:qFormat/>
    <w:rsid w:val="00160C55"/>
    <w:pPr>
      <w:numPr>
        <w:numId w:val="15"/>
      </w:numPr>
      <w:pBdr>
        <w:top w:val="nil"/>
        <w:left w:val="nil"/>
        <w:bottom w:val="nil"/>
        <w:right w:val="nil"/>
        <w:between w:val="nil"/>
      </w:pBdr>
      <w:jc w:val="both"/>
    </w:pPr>
    <w:rPr>
      <w:rFonts w:eastAsia="Noto Sans Symbols" w:cs="Noto Sans Symbols"/>
      <w:color w:val="000000"/>
      <w:sz w:val="20"/>
      <w:szCs w:val="20"/>
    </w:rPr>
  </w:style>
  <w:style w:type="paragraph" w:customStyle="1" w:styleId="Puceniveau2">
    <w:name w:val="Puce niveau 2"/>
    <w:basedOn w:val="Normal"/>
    <w:qFormat/>
    <w:rsid w:val="00160C55"/>
    <w:pPr>
      <w:numPr>
        <w:ilvl w:val="1"/>
        <w:numId w:val="15"/>
      </w:numPr>
      <w:pBdr>
        <w:top w:val="nil"/>
        <w:left w:val="nil"/>
        <w:bottom w:val="nil"/>
        <w:right w:val="nil"/>
        <w:between w:val="nil"/>
      </w:pBdr>
      <w:spacing w:line="240" w:lineRule="auto"/>
      <w:ind w:left="1979" w:hanging="357"/>
      <w:jc w:val="both"/>
    </w:pPr>
    <w:rPr>
      <w:color w:val="000000"/>
      <w:sz w:val="20"/>
      <w:szCs w:val="20"/>
    </w:rPr>
  </w:style>
  <w:style w:type="character" w:customStyle="1" w:styleId="apple-tab-span">
    <w:name w:val="apple-tab-span"/>
    <w:basedOn w:val="Policepardfaut"/>
    <w:rsid w:val="004B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3.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6.xml.rels><?xml version="1.0" encoding="UTF-8" standalone="yes"?>
<Relationships xmlns="http://schemas.openxmlformats.org/package/2006/relationships"><Relationship Id="rId1" Type="http://schemas.openxmlformats.org/officeDocument/2006/relationships/image" Target="media/image2.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18.xml.rels><?xml version="1.0" encoding="UTF-8" standalone="yes"?>
<Relationships xmlns="http://schemas.openxmlformats.org/package/2006/relationships"><Relationship Id="rId1" Type="http://schemas.openxmlformats.org/officeDocument/2006/relationships/image" Target="media/image2.jpg"/></Relationships>
</file>

<file path=word/_rels/header19.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431C-014D-46D6-8D6A-83450C7F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21</Pages>
  <Words>3698</Words>
  <Characters>20343</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Ville de Montréal</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Irie Marie GOHI</dc:creator>
  <cp:lastModifiedBy>Karima ARIBIA</cp:lastModifiedBy>
  <cp:revision>38</cp:revision>
  <dcterms:created xsi:type="dcterms:W3CDTF">2023-11-14T18:05:00Z</dcterms:created>
  <dcterms:modified xsi:type="dcterms:W3CDTF">2023-12-07T21:01:00Z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2023-12-07T21:01:32Z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7bec4f72-14a3-4327-8821-55131d674621</vt:lpwstr>
  </property>
  <property fmtid="{D5CDD505-2E9C-101B-9397-08002B2CF9AE}" pid="8" name="MSIP_Label_defa4170-0d19-0005-0004-bc88714345d2_ContentBits">
    <vt:lpwstr>0</vt:lpwstr>
  </property>
</Properties>
</file>