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71F48" w14:textId="77777777" w:rsidR="001E35DB" w:rsidRDefault="007A5D69">
      <w:pPr>
        <w:spacing w:line="240" w:lineRule="auto"/>
        <w:jc w:val="center"/>
        <w:rPr>
          <w:sz w:val="36"/>
          <w:szCs w:val="36"/>
        </w:rPr>
      </w:pPr>
      <w:r>
        <w:rPr>
          <w:sz w:val="36"/>
          <w:szCs w:val="36"/>
        </w:rPr>
        <w:t>DEVIS TECHNIQUE SPÉCIAL</w:t>
      </w:r>
    </w:p>
    <w:p w14:paraId="7427CB7E" w14:textId="77777777" w:rsidR="001E35DB" w:rsidRDefault="007A5D69">
      <w:pPr>
        <w:spacing w:line="240" w:lineRule="auto"/>
        <w:jc w:val="center"/>
        <w:rPr>
          <w:sz w:val="36"/>
          <w:szCs w:val="36"/>
        </w:rPr>
      </w:pPr>
      <w:r>
        <w:rPr>
          <w:sz w:val="36"/>
          <w:szCs w:val="36"/>
        </w:rPr>
        <w:t>INFRASTRUCTURES</w:t>
      </w:r>
    </w:p>
    <w:p w14:paraId="35B6A5C6" w14:textId="77777777" w:rsidR="001E35DB" w:rsidRDefault="007A5D69">
      <w:pPr>
        <w:spacing w:after="480" w:line="240" w:lineRule="auto"/>
        <w:jc w:val="center"/>
        <w:rPr>
          <w:sz w:val="36"/>
          <w:szCs w:val="36"/>
        </w:rPr>
      </w:pPr>
      <w:r>
        <w:rPr>
          <w:sz w:val="36"/>
          <w:szCs w:val="36"/>
        </w:rPr>
        <w:t>DTSI-V</w:t>
      </w:r>
    </w:p>
    <w:p w14:paraId="14A4C774" w14:textId="4FE86E39" w:rsidR="00FC41C8" w:rsidRDefault="007A5D69" w:rsidP="00B838B4">
      <w:pPr>
        <w:spacing w:after="1200" w:line="240" w:lineRule="auto"/>
        <w:jc w:val="center"/>
        <w:rPr>
          <w:sz w:val="36"/>
          <w:szCs w:val="36"/>
        </w:rPr>
      </w:pPr>
      <w:r>
        <w:rPr>
          <w:sz w:val="36"/>
          <w:szCs w:val="36"/>
        </w:rPr>
        <w:t xml:space="preserve">TRAVAUX DE SCELLEMENT DE FISSURES </w:t>
      </w:r>
    </w:p>
    <w:p w14:paraId="6534DC09" w14:textId="4797F2A9" w:rsidR="001E35DB" w:rsidRDefault="007A5D69">
      <w:pPr>
        <w:spacing w:after="480" w:line="240" w:lineRule="auto"/>
        <w:jc w:val="center"/>
        <w:rPr>
          <w:b/>
          <w:sz w:val="36"/>
          <w:szCs w:val="36"/>
        </w:rPr>
      </w:pPr>
      <w:r>
        <w:rPr>
          <w:b/>
          <w:sz w:val="36"/>
          <w:szCs w:val="36"/>
        </w:rPr>
        <w:t xml:space="preserve">Travaux de scellement des fissures du revêtement bitumineux de la chaussée sur différentes rues de la ville de Montréal, secteur………. </w:t>
      </w:r>
    </w:p>
    <w:p w14:paraId="0E8FF461" w14:textId="147306C2" w:rsidR="00FC41C8" w:rsidRDefault="00FC41C8" w:rsidP="00FC41C8">
      <w:pPr>
        <w:spacing w:after="2000" w:line="360" w:lineRule="auto"/>
        <w:jc w:val="center"/>
        <w:rPr>
          <w:b/>
          <w:sz w:val="36"/>
          <w:szCs w:val="36"/>
        </w:rPr>
      </w:pPr>
      <w:r>
        <w:rPr>
          <w:noProof/>
        </w:rPr>
        <mc:AlternateContent>
          <mc:Choice Requires="wps">
            <w:drawing>
              <wp:anchor distT="114300" distB="114300" distL="114300" distR="114300" simplePos="0" relativeHeight="251659264" behindDoc="0" locked="0" layoutInCell="1" hidden="0" allowOverlap="1" wp14:anchorId="12C53A0C" wp14:editId="190B7B11">
                <wp:simplePos x="0" y="0"/>
                <wp:positionH relativeFrom="margin">
                  <wp:align>center</wp:align>
                </wp:positionH>
                <wp:positionV relativeFrom="paragraph">
                  <wp:posOffset>479259</wp:posOffset>
                </wp:positionV>
                <wp:extent cx="1367624" cy="1383224"/>
                <wp:effectExtent l="0" t="0" r="23495" b="26670"/>
                <wp:wrapNone/>
                <wp:docPr id="1537574962" name="Rectangle : coins arrondis 1537574962"/>
                <wp:cNvGraphicFramePr/>
                <a:graphic xmlns:a="http://schemas.openxmlformats.org/drawingml/2006/main">
                  <a:graphicData uri="http://schemas.microsoft.com/office/word/2010/wordprocessingShape">
                    <wps:wsp>
                      <wps:cNvSpPr/>
                      <wps:spPr>
                        <a:xfrm>
                          <a:off x="0" y="0"/>
                          <a:ext cx="1367624" cy="1383224"/>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434368CB" w14:textId="77777777" w:rsidR="00FC41C8" w:rsidRDefault="00FC41C8" w:rsidP="00FC41C8">
                            <w:pPr>
                              <w:spacing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12C53A0C" id="Rectangle : coins arrondis 1537574962" o:spid="_x0000_s1026" style="position:absolute;left:0;text-align:left;margin-left:0;margin-top:37.75pt;width:107.7pt;height:108.9pt;z-index:251659264;visibility:visible;mso-wrap-style:square;mso-width-percent:0;mso-height-percent:0;mso-wrap-distance-left:9pt;mso-wrap-distance-top:9pt;mso-wrap-distance-right:9pt;mso-wrap-distance-bottom:9pt;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">
                <v:stroke startarrowwidth="narrow" startarrowlength="short" endarrowwidth="narrow" endarrowlength="short"/>
                <v:textbox inset="2.53958mm,2.53958mm,2.53958mm,2.53958mm">
                  <w:txbxContent>
                    <w:p w14:paraId="434368CB" w14:textId="77777777" w:rsidR="00FC41C8" w:rsidRDefault="00FC41C8" w:rsidP="00FC41C8">
                      <w:pPr>
                        <w:spacing w:line="240" w:lineRule="auto"/>
                        <w:textDirection w:val="btLr"/>
                      </w:pPr>
                    </w:p>
                  </w:txbxContent>
                </v:textbox>
                <w10:wrap anchorx="margin"/>
              </v:roundrect>
            </w:pict>
          </mc:Fallback>
        </mc:AlternateContent>
      </w:r>
      <w:r>
        <w:rPr>
          <w:b/>
          <w:sz w:val="36"/>
          <w:szCs w:val="36"/>
        </w:rPr>
        <w:t>Appel d’offres public n</w:t>
      </w:r>
      <w:r w:rsidRPr="00F33C1F">
        <w:rPr>
          <w:rFonts w:ascii="Arial Gras" w:hAnsi="Arial Gras"/>
          <w:b/>
          <w:sz w:val="36"/>
          <w:szCs w:val="36"/>
          <w:vertAlign w:val="superscript"/>
        </w:rPr>
        <w:t>o</w:t>
      </w:r>
      <w:r>
        <w:rPr>
          <w:b/>
          <w:sz w:val="36"/>
          <w:szCs w:val="36"/>
        </w:rPr>
        <w:t xml:space="preserve"> XXXXXX</w:t>
      </w:r>
    </w:p>
    <w:p w14:paraId="2DDE84E8" w14:textId="77777777" w:rsidR="00FC41C8" w:rsidRDefault="00FC41C8" w:rsidP="00FC41C8">
      <w:pPr>
        <w:spacing w:after="200" w:line="240" w:lineRule="auto"/>
        <w:jc w:val="center"/>
        <w:rPr>
          <w:b/>
          <w:sz w:val="36"/>
          <w:szCs w:val="36"/>
        </w:rPr>
      </w:pPr>
    </w:p>
    <w:p w14:paraId="2CF4789F" w14:textId="1E001B89" w:rsidR="001E35DB" w:rsidRDefault="007A5D69" w:rsidP="00FC41C8">
      <w:pPr>
        <w:spacing w:before="240" w:line="240" w:lineRule="auto"/>
        <w:jc w:val="center"/>
        <w:rPr>
          <w:sz w:val="24"/>
          <w:szCs w:val="24"/>
        </w:rPr>
      </w:pPr>
      <w:r w:rsidRPr="00E03F80">
        <w:rPr>
          <w:sz w:val="24"/>
          <w:szCs w:val="24"/>
          <w:highlight w:val="lightGray"/>
        </w:rPr>
        <w:t>Nom de l’ingénieur</w:t>
      </w:r>
      <w:r>
        <w:rPr>
          <w:sz w:val="24"/>
          <w:szCs w:val="24"/>
        </w:rPr>
        <w:t>, ing.</w:t>
      </w:r>
      <w:r w:rsidR="00FC41C8">
        <w:rPr>
          <w:sz w:val="24"/>
          <w:szCs w:val="24"/>
        </w:rPr>
        <w:t>,</w:t>
      </w:r>
      <w:r>
        <w:rPr>
          <w:sz w:val="24"/>
          <w:szCs w:val="24"/>
        </w:rPr>
        <w:t xml:space="preserve"> chargé</w:t>
      </w:r>
      <w:r w:rsidR="00E03F80">
        <w:rPr>
          <w:sz w:val="24"/>
          <w:szCs w:val="24"/>
        </w:rPr>
        <w:t xml:space="preserve"> (e)</w:t>
      </w:r>
      <w:r>
        <w:rPr>
          <w:sz w:val="24"/>
          <w:szCs w:val="24"/>
        </w:rPr>
        <w:t xml:space="preserve"> de projet</w:t>
      </w:r>
    </w:p>
    <w:p w14:paraId="39C425D5" w14:textId="050035FF" w:rsidR="001E35DB" w:rsidRDefault="00D77FB1" w:rsidP="00D77FB1">
      <w:pPr>
        <w:tabs>
          <w:tab w:val="center" w:pos="4680"/>
          <w:tab w:val="left" w:pos="7901"/>
        </w:tabs>
        <w:spacing w:after="1600" w:line="240" w:lineRule="auto"/>
        <w:rPr>
          <w:sz w:val="24"/>
          <w:szCs w:val="24"/>
          <w:shd w:val="clear" w:color="auto" w:fill="B7B7B7"/>
        </w:rPr>
        <w:sectPr w:rsidR="001E35DB" w:rsidSect="00E851A9">
          <w:headerReference w:type="default" r:id="rId8"/>
          <w:footerReference w:type="default" r:id="rId9"/>
          <w:footerReference w:type="first" r:id="rId10"/>
          <w:pgSz w:w="12240" w:h="15840"/>
          <w:pgMar w:top="850" w:right="1440" w:bottom="1440" w:left="1440" w:header="709" w:footer="709" w:gutter="0"/>
          <w:pgNumType w:start="0"/>
          <w:cols w:space="720"/>
          <w:docGrid w:linePitch="299"/>
        </w:sectPr>
      </w:pPr>
      <w:r>
        <w:rPr>
          <w:sz w:val="24"/>
          <w:szCs w:val="24"/>
        </w:rPr>
        <w:tab/>
        <w:t xml:space="preserve">Date d’émission </w:t>
      </w:r>
      <w:r w:rsidRPr="00E03F80">
        <w:rPr>
          <w:sz w:val="24"/>
          <w:szCs w:val="24"/>
        </w:rPr>
        <w:t xml:space="preserve">: </w:t>
      </w:r>
      <w:r w:rsidRPr="00E03F80">
        <w:rPr>
          <w:sz w:val="24"/>
          <w:szCs w:val="24"/>
          <w:highlight w:val="lightGray"/>
        </w:rPr>
        <w:t>jour mois année</w:t>
      </w:r>
      <w:r w:rsidRPr="00E03F80">
        <w:rPr>
          <w:sz w:val="24"/>
          <w:szCs w:val="24"/>
        </w:rPr>
        <w:tab/>
      </w:r>
    </w:p>
    <w:p w14:paraId="34EC2D74" w14:textId="77777777" w:rsidR="001E35DB" w:rsidRDefault="001E35DB">
      <w:pPr>
        <w:spacing w:before="240" w:after="240" w:line="240" w:lineRule="auto"/>
      </w:pPr>
    </w:p>
    <w:tbl>
      <w:tblPr>
        <w:tblStyle w:val="a"/>
        <w:tblW w:w="9720" w:type="dxa"/>
        <w:tblInd w:w="0" w:type="dxa"/>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9720"/>
      </w:tblGrid>
      <w:tr w:rsidR="001E35DB" w14:paraId="376D62F9" w14:textId="77777777" w:rsidTr="009B188D">
        <w:tc>
          <w:tcPr>
            <w:tcW w:w="9720" w:type="dxa"/>
            <w:shd w:val="clear" w:color="auto" w:fill="auto"/>
            <w:tcMar>
              <w:top w:w="100" w:type="dxa"/>
              <w:left w:w="100" w:type="dxa"/>
              <w:bottom w:w="100" w:type="dxa"/>
              <w:right w:w="100" w:type="dxa"/>
            </w:tcMar>
          </w:tcPr>
          <w:p w14:paraId="63988325" w14:textId="77777777" w:rsidR="001E35DB" w:rsidRDefault="007A5D69">
            <w:pPr>
              <w:widowControl w:val="0"/>
              <w:spacing w:before="240" w:after="240" w:line="240" w:lineRule="auto"/>
              <w:jc w:val="center"/>
              <w:rPr>
                <w:b/>
              </w:rPr>
            </w:pPr>
            <w:r>
              <w:rPr>
                <w:b/>
              </w:rPr>
              <w:t>AVIS</w:t>
            </w:r>
          </w:p>
          <w:p w14:paraId="6CEC11A2" w14:textId="77777777" w:rsidR="001E35DB" w:rsidRDefault="007A5D69">
            <w:pPr>
              <w:widowControl w:val="0"/>
              <w:spacing w:before="240" w:after="240" w:line="240" w:lineRule="auto"/>
              <w:jc w:val="both"/>
              <w:rPr>
                <w:sz w:val="20"/>
                <w:szCs w:val="20"/>
              </w:rPr>
            </w:pPr>
            <w:r>
              <w:rPr>
                <w:sz w:val="20"/>
                <w:szCs w:val="20"/>
              </w:rPr>
              <w:t>Le présent document doit être utilisé dans son intégralité. L’Entrepreneur doit tenir compte du fait que certaines clauses du présent document peuvent être complétées, modifiées ou annulées par d’autres documents du Cahier des charges. Une lecture diligente de tous les documents du Cahier des charges est nécessaire. Tout changement apporté au contenu du présent document est précisé dans un document distinct, soit dans les instructions aux Soumissionnaires, soit dans le cahier des clauses administratives spé</w:t>
            </w:r>
            <w:r>
              <w:rPr>
                <w:sz w:val="20"/>
                <w:szCs w:val="20"/>
              </w:rPr>
              <w:t>ciales, soit dans le devis technique spécial.</w:t>
            </w:r>
          </w:p>
        </w:tc>
      </w:tr>
    </w:tbl>
    <w:p w14:paraId="7A7AAC51" w14:textId="77777777" w:rsidR="001E35DB" w:rsidRDefault="001E35DB">
      <w:pPr>
        <w:spacing w:before="240" w:after="240" w:line="240" w:lineRule="auto"/>
        <w:jc w:val="both"/>
      </w:pPr>
    </w:p>
    <w:p w14:paraId="4F3192AA" w14:textId="77777777" w:rsidR="001E35DB" w:rsidRDefault="001E35DB">
      <w:pPr>
        <w:spacing w:after="2000" w:line="240" w:lineRule="auto"/>
        <w:jc w:val="center"/>
        <w:rPr>
          <w:sz w:val="24"/>
          <w:szCs w:val="24"/>
        </w:rPr>
      </w:pPr>
    </w:p>
    <w:p w14:paraId="3BD46BAF" w14:textId="77777777" w:rsidR="001E35DB" w:rsidRDefault="001E35DB">
      <w:pPr>
        <w:sectPr w:rsidR="001E35DB" w:rsidSect="00BB4C9F">
          <w:headerReference w:type="default" r:id="rId11"/>
          <w:footerReference w:type="default" r:id="rId12"/>
          <w:pgSz w:w="12240" w:h="15840"/>
          <w:pgMar w:top="1440" w:right="1440" w:bottom="1440" w:left="1440" w:header="709" w:footer="709" w:gutter="0"/>
          <w:cols w:space="720"/>
          <w:titlePg/>
          <w:docGrid w:linePitch="299"/>
        </w:sectPr>
      </w:pPr>
    </w:p>
    <w:p w14:paraId="5F33EFF0" w14:textId="77777777" w:rsidR="001E35DB" w:rsidRDefault="007A5D69">
      <w:pPr>
        <w:rPr>
          <w:b/>
          <w:sz w:val="28"/>
          <w:szCs w:val="28"/>
        </w:rPr>
      </w:pPr>
      <w:r>
        <w:rPr>
          <w:b/>
          <w:sz w:val="28"/>
          <w:szCs w:val="28"/>
        </w:rPr>
        <w:lastRenderedPageBreak/>
        <w:t>Table des matières</w:t>
      </w:r>
    </w:p>
    <w:p w14:paraId="6688C272" w14:textId="77777777" w:rsidR="001E35DB" w:rsidRDefault="001E35DB">
      <w:pPr>
        <w:rPr>
          <w:sz w:val="28"/>
          <w:szCs w:val="28"/>
        </w:rPr>
      </w:pPr>
    </w:p>
    <w:p w14:paraId="27987DB6" w14:textId="77777777" w:rsidR="001E35DB" w:rsidRDefault="001E35DB">
      <w:pPr>
        <w:rPr>
          <w:sz w:val="20"/>
          <w:szCs w:val="20"/>
        </w:rPr>
      </w:pPr>
    </w:p>
    <w:sdt>
      <w:sdtPr>
        <w:id w:val="1451974567"/>
        <w:docPartObj>
          <w:docPartGallery w:val="Table of Contents"/>
          <w:docPartUnique/>
        </w:docPartObj>
      </w:sdtPr>
      <w:sdtEndPr/>
      <w:sdtContent>
        <w:p w14:paraId="2AA13DFC" w14:textId="71FDF137" w:rsidR="00876FDD" w:rsidRDefault="00876FDD">
          <w:pPr>
            <w:pStyle w:val="TM1"/>
            <w:rPr>
              <w:rFonts w:asciiTheme="minorHAnsi" w:eastAsiaTheme="minorEastAsia" w:hAnsiTheme="minorHAnsi" w:cstheme="minorBidi"/>
              <w:b w:val="0"/>
              <w:kern w:val="2"/>
              <w:sz w:val="22"/>
              <w14:ligatures w14:val="standardContextual"/>
            </w:rPr>
          </w:pPr>
          <w:r>
            <w:fldChar w:fldCharType="begin"/>
          </w:r>
          <w:r>
            <w:instrText xml:space="preserve"> TOC \o "1-3" \h \z \u </w:instrText>
          </w:r>
          <w:r>
            <w:fldChar w:fldCharType="separate"/>
          </w:r>
          <w:hyperlink w:anchor="_Toc151455874" w:history="1">
            <w:r w:rsidRPr="00F51E18">
              <w:rPr>
                <w:rStyle w:val="Lienhypertexte"/>
              </w:rPr>
              <w:t>1.</w:t>
            </w:r>
            <w:r>
              <w:rPr>
                <w:rFonts w:asciiTheme="minorHAnsi" w:eastAsiaTheme="minorEastAsia" w:hAnsiTheme="minorHAnsi" w:cstheme="minorBidi"/>
                <w:b w:val="0"/>
                <w:kern w:val="2"/>
                <w:sz w:val="22"/>
                <w14:ligatures w14:val="standardContextual"/>
              </w:rPr>
              <w:tab/>
            </w:r>
            <w:r w:rsidRPr="00F51E18">
              <w:rPr>
                <w:rStyle w:val="Lienhypertexte"/>
              </w:rPr>
              <w:t>OBJET</w:t>
            </w:r>
            <w:r>
              <w:rPr>
                <w:webHidden/>
              </w:rPr>
              <w:tab/>
            </w:r>
            <w:r w:rsidR="00F0495C">
              <w:rPr>
                <w:webHidden/>
              </w:rPr>
              <w:t>V-</w:t>
            </w:r>
            <w:r>
              <w:rPr>
                <w:webHidden/>
              </w:rPr>
              <w:fldChar w:fldCharType="begin"/>
            </w:r>
            <w:r>
              <w:rPr>
                <w:webHidden/>
              </w:rPr>
              <w:instrText xml:space="preserve"> PAGEREF _Toc151455874 \h </w:instrText>
            </w:r>
            <w:r>
              <w:rPr>
                <w:webHidden/>
              </w:rPr>
            </w:r>
            <w:r>
              <w:rPr>
                <w:webHidden/>
              </w:rPr>
              <w:fldChar w:fldCharType="separate"/>
            </w:r>
            <w:r w:rsidR="00F0495C">
              <w:rPr>
                <w:webHidden/>
              </w:rPr>
              <w:t>5</w:t>
            </w:r>
            <w:r>
              <w:rPr>
                <w:webHidden/>
              </w:rPr>
              <w:fldChar w:fldCharType="end"/>
            </w:r>
          </w:hyperlink>
        </w:p>
        <w:p w14:paraId="06D3A472" w14:textId="18E46FFA" w:rsidR="00876FDD" w:rsidRDefault="007A5D69">
          <w:pPr>
            <w:pStyle w:val="TM1"/>
            <w:rPr>
              <w:rFonts w:asciiTheme="minorHAnsi" w:eastAsiaTheme="minorEastAsia" w:hAnsiTheme="minorHAnsi" w:cstheme="minorBidi"/>
              <w:b w:val="0"/>
              <w:kern w:val="2"/>
              <w:sz w:val="22"/>
              <w14:ligatures w14:val="standardContextual"/>
            </w:rPr>
          </w:pPr>
          <w:hyperlink w:anchor="_Toc151455875" w:history="1">
            <w:r w:rsidR="00876FDD" w:rsidRPr="00F51E18">
              <w:rPr>
                <w:rStyle w:val="Lienhypertexte"/>
              </w:rPr>
              <w:t>2.</w:t>
            </w:r>
            <w:r w:rsidR="00876FDD">
              <w:rPr>
                <w:rFonts w:asciiTheme="minorHAnsi" w:eastAsiaTheme="minorEastAsia" w:hAnsiTheme="minorHAnsi" w:cstheme="minorBidi"/>
                <w:b w:val="0"/>
                <w:kern w:val="2"/>
                <w:sz w:val="22"/>
                <w14:ligatures w14:val="standardContextual"/>
              </w:rPr>
              <w:tab/>
            </w:r>
            <w:r w:rsidR="00876FDD" w:rsidRPr="00F51E18">
              <w:rPr>
                <w:rStyle w:val="Lienhypertexte"/>
              </w:rPr>
              <w:t>DOMAINE D’APPLICATION</w:t>
            </w:r>
            <w:r w:rsidR="00876FDD">
              <w:rPr>
                <w:webHidden/>
              </w:rPr>
              <w:tab/>
            </w:r>
            <w:r w:rsidR="00F0495C">
              <w:rPr>
                <w:webHidden/>
              </w:rPr>
              <w:t>V-</w:t>
            </w:r>
            <w:r w:rsidR="00876FDD">
              <w:rPr>
                <w:webHidden/>
              </w:rPr>
              <w:fldChar w:fldCharType="begin"/>
            </w:r>
            <w:r w:rsidR="00876FDD">
              <w:rPr>
                <w:webHidden/>
              </w:rPr>
              <w:instrText xml:space="preserve"> PAGEREF _Toc151455875 \h </w:instrText>
            </w:r>
            <w:r w:rsidR="00876FDD">
              <w:rPr>
                <w:webHidden/>
              </w:rPr>
            </w:r>
            <w:r w:rsidR="00876FDD">
              <w:rPr>
                <w:webHidden/>
              </w:rPr>
              <w:fldChar w:fldCharType="separate"/>
            </w:r>
            <w:r w:rsidR="00F0495C">
              <w:rPr>
                <w:webHidden/>
              </w:rPr>
              <w:t>6</w:t>
            </w:r>
            <w:r w:rsidR="00876FDD">
              <w:rPr>
                <w:webHidden/>
              </w:rPr>
              <w:fldChar w:fldCharType="end"/>
            </w:r>
          </w:hyperlink>
        </w:p>
        <w:p w14:paraId="0058703A" w14:textId="3AF4D90D" w:rsidR="00876FDD" w:rsidRDefault="007A5D69">
          <w:pPr>
            <w:pStyle w:val="TM1"/>
            <w:rPr>
              <w:rFonts w:asciiTheme="minorHAnsi" w:eastAsiaTheme="minorEastAsia" w:hAnsiTheme="minorHAnsi" w:cstheme="minorBidi"/>
              <w:b w:val="0"/>
              <w:kern w:val="2"/>
              <w:sz w:val="22"/>
              <w14:ligatures w14:val="standardContextual"/>
            </w:rPr>
          </w:pPr>
          <w:hyperlink w:anchor="_Toc151455876" w:history="1">
            <w:r w:rsidR="00876FDD" w:rsidRPr="00F51E18">
              <w:rPr>
                <w:rStyle w:val="Lienhypertexte"/>
              </w:rPr>
              <w:t>3.</w:t>
            </w:r>
            <w:r w:rsidR="00876FDD">
              <w:rPr>
                <w:rFonts w:asciiTheme="minorHAnsi" w:eastAsiaTheme="minorEastAsia" w:hAnsiTheme="minorHAnsi" w:cstheme="minorBidi"/>
                <w:b w:val="0"/>
                <w:kern w:val="2"/>
                <w:sz w:val="22"/>
                <w14:ligatures w14:val="standardContextual"/>
              </w:rPr>
              <w:tab/>
            </w:r>
            <w:r w:rsidR="00876FDD" w:rsidRPr="00F51E18">
              <w:rPr>
                <w:rStyle w:val="Lienhypertexte"/>
              </w:rPr>
              <w:t>LOIS, RÈGLEMENTS, NORMES ET RÉFÉRENCES</w:t>
            </w:r>
            <w:r w:rsidR="00876FDD">
              <w:rPr>
                <w:webHidden/>
              </w:rPr>
              <w:tab/>
            </w:r>
            <w:r w:rsidR="00F0495C">
              <w:rPr>
                <w:webHidden/>
              </w:rPr>
              <w:t>V-</w:t>
            </w:r>
            <w:r w:rsidR="00876FDD">
              <w:rPr>
                <w:webHidden/>
              </w:rPr>
              <w:fldChar w:fldCharType="begin"/>
            </w:r>
            <w:r w:rsidR="00876FDD">
              <w:rPr>
                <w:webHidden/>
              </w:rPr>
              <w:instrText xml:space="preserve"> PAGEREF _Toc151455876 \h </w:instrText>
            </w:r>
            <w:r w:rsidR="00876FDD">
              <w:rPr>
                <w:webHidden/>
              </w:rPr>
            </w:r>
            <w:r w:rsidR="00876FDD">
              <w:rPr>
                <w:webHidden/>
              </w:rPr>
              <w:fldChar w:fldCharType="separate"/>
            </w:r>
            <w:r w:rsidR="00F0495C">
              <w:rPr>
                <w:webHidden/>
              </w:rPr>
              <w:t>7</w:t>
            </w:r>
            <w:r w:rsidR="00876FDD">
              <w:rPr>
                <w:webHidden/>
              </w:rPr>
              <w:fldChar w:fldCharType="end"/>
            </w:r>
          </w:hyperlink>
        </w:p>
        <w:p w14:paraId="5BD60722" w14:textId="0F805EC1" w:rsidR="00876FDD" w:rsidRDefault="007A5D69">
          <w:pPr>
            <w:pStyle w:val="TM1"/>
            <w:rPr>
              <w:rFonts w:asciiTheme="minorHAnsi" w:eastAsiaTheme="minorEastAsia" w:hAnsiTheme="minorHAnsi" w:cstheme="minorBidi"/>
              <w:b w:val="0"/>
              <w:kern w:val="2"/>
              <w:sz w:val="22"/>
              <w14:ligatures w14:val="standardContextual"/>
            </w:rPr>
          </w:pPr>
          <w:hyperlink w:anchor="_Toc151455877" w:history="1">
            <w:r w:rsidR="00876FDD" w:rsidRPr="00F51E18">
              <w:rPr>
                <w:rStyle w:val="Lienhypertexte"/>
              </w:rPr>
              <w:t>4.</w:t>
            </w:r>
            <w:r w:rsidR="00876FDD">
              <w:rPr>
                <w:rFonts w:asciiTheme="minorHAnsi" w:eastAsiaTheme="minorEastAsia" w:hAnsiTheme="minorHAnsi" w:cstheme="minorBidi"/>
                <w:b w:val="0"/>
                <w:kern w:val="2"/>
                <w:sz w:val="22"/>
                <w14:ligatures w14:val="standardContextual"/>
              </w:rPr>
              <w:tab/>
            </w:r>
            <w:r w:rsidR="00876FDD" w:rsidRPr="00F51E18">
              <w:rPr>
                <w:rStyle w:val="Lienhypertexte"/>
              </w:rPr>
              <w:t>DÉFINITIONS</w:t>
            </w:r>
            <w:r w:rsidR="00876FDD">
              <w:rPr>
                <w:webHidden/>
              </w:rPr>
              <w:tab/>
            </w:r>
            <w:r w:rsidR="00F0495C">
              <w:rPr>
                <w:webHidden/>
              </w:rPr>
              <w:t>V-</w:t>
            </w:r>
            <w:r w:rsidR="00876FDD">
              <w:rPr>
                <w:webHidden/>
              </w:rPr>
              <w:fldChar w:fldCharType="begin"/>
            </w:r>
            <w:r w:rsidR="00876FDD">
              <w:rPr>
                <w:webHidden/>
              </w:rPr>
              <w:instrText xml:space="preserve"> PAGEREF _Toc151455877 \h </w:instrText>
            </w:r>
            <w:r w:rsidR="00876FDD">
              <w:rPr>
                <w:webHidden/>
              </w:rPr>
            </w:r>
            <w:r w:rsidR="00876FDD">
              <w:rPr>
                <w:webHidden/>
              </w:rPr>
              <w:fldChar w:fldCharType="separate"/>
            </w:r>
            <w:r w:rsidR="00F0495C">
              <w:rPr>
                <w:webHidden/>
              </w:rPr>
              <w:t>8</w:t>
            </w:r>
            <w:r w:rsidR="00876FDD">
              <w:rPr>
                <w:webHidden/>
              </w:rPr>
              <w:fldChar w:fldCharType="end"/>
            </w:r>
          </w:hyperlink>
        </w:p>
        <w:p w14:paraId="3CDC87AF" w14:textId="710D2AF0" w:rsidR="00876FDD" w:rsidRDefault="007A5D69">
          <w:pPr>
            <w:pStyle w:val="TM1"/>
            <w:rPr>
              <w:rFonts w:asciiTheme="minorHAnsi" w:eastAsiaTheme="minorEastAsia" w:hAnsiTheme="minorHAnsi" w:cstheme="minorBidi"/>
              <w:b w:val="0"/>
              <w:kern w:val="2"/>
              <w:sz w:val="22"/>
              <w14:ligatures w14:val="standardContextual"/>
            </w:rPr>
          </w:pPr>
          <w:hyperlink w:anchor="_Toc151455878" w:history="1">
            <w:r w:rsidR="00876FDD" w:rsidRPr="00F51E18">
              <w:rPr>
                <w:rStyle w:val="Lienhypertexte"/>
              </w:rPr>
              <w:t>5.</w:t>
            </w:r>
            <w:r w:rsidR="00876FDD">
              <w:rPr>
                <w:rFonts w:asciiTheme="minorHAnsi" w:eastAsiaTheme="minorEastAsia" w:hAnsiTheme="minorHAnsi" w:cstheme="minorBidi"/>
                <w:b w:val="0"/>
                <w:kern w:val="2"/>
                <w:sz w:val="22"/>
                <w14:ligatures w14:val="standardContextual"/>
              </w:rPr>
              <w:tab/>
            </w:r>
            <w:r w:rsidR="00876FDD" w:rsidRPr="00F51E18">
              <w:rPr>
                <w:rStyle w:val="Lienhypertexte"/>
              </w:rPr>
              <w:t>EXIGENCES GÉNÉRALES</w:t>
            </w:r>
            <w:r w:rsidR="00876FDD">
              <w:rPr>
                <w:webHidden/>
              </w:rPr>
              <w:tab/>
            </w:r>
            <w:r w:rsidR="00F0495C">
              <w:rPr>
                <w:webHidden/>
              </w:rPr>
              <w:t>V-</w:t>
            </w:r>
            <w:r w:rsidR="00876FDD">
              <w:rPr>
                <w:webHidden/>
              </w:rPr>
              <w:fldChar w:fldCharType="begin"/>
            </w:r>
            <w:r w:rsidR="00876FDD">
              <w:rPr>
                <w:webHidden/>
              </w:rPr>
              <w:instrText xml:space="preserve"> PAGEREF _Toc151455878 \h </w:instrText>
            </w:r>
            <w:r w:rsidR="00876FDD">
              <w:rPr>
                <w:webHidden/>
              </w:rPr>
            </w:r>
            <w:r w:rsidR="00876FDD">
              <w:rPr>
                <w:webHidden/>
              </w:rPr>
              <w:fldChar w:fldCharType="separate"/>
            </w:r>
            <w:r w:rsidR="00F0495C">
              <w:rPr>
                <w:webHidden/>
              </w:rPr>
              <w:t>9</w:t>
            </w:r>
            <w:r w:rsidR="00876FDD">
              <w:rPr>
                <w:webHidden/>
              </w:rPr>
              <w:fldChar w:fldCharType="end"/>
            </w:r>
          </w:hyperlink>
        </w:p>
        <w:p w14:paraId="734E0EC0" w14:textId="3542C7C9" w:rsidR="00876FDD" w:rsidRDefault="007A5D69">
          <w:pPr>
            <w:pStyle w:val="TM2"/>
            <w:rPr>
              <w:rFonts w:asciiTheme="minorHAnsi" w:eastAsiaTheme="minorEastAsia" w:hAnsiTheme="minorHAnsi" w:cstheme="minorBidi"/>
              <w:b/>
              <w:bCs w:val="0"/>
              <w:kern w:val="2"/>
              <w:sz w:val="22"/>
              <w14:ligatures w14:val="standardContextual"/>
            </w:rPr>
          </w:pPr>
          <w:hyperlink w:anchor="_Toc151455879" w:history="1">
            <w:r w:rsidR="00876FDD" w:rsidRPr="00F51E18">
              <w:rPr>
                <w:rStyle w:val="Lienhypertexte"/>
                <w:rFonts w:ascii="Arial Gras" w:hAnsi="Arial Gras"/>
              </w:rPr>
              <w:t>5.1</w:t>
            </w:r>
            <w:r w:rsidR="00876FDD">
              <w:rPr>
                <w:rFonts w:asciiTheme="minorHAnsi" w:eastAsiaTheme="minorEastAsia" w:hAnsiTheme="minorHAnsi" w:cstheme="minorBidi"/>
                <w:b/>
                <w:bCs w:val="0"/>
                <w:kern w:val="2"/>
                <w:sz w:val="22"/>
                <w14:ligatures w14:val="standardContextual"/>
              </w:rPr>
              <w:tab/>
            </w:r>
            <w:r w:rsidR="00876FDD" w:rsidRPr="00F51E18">
              <w:rPr>
                <w:rStyle w:val="Lienhypertexte"/>
              </w:rPr>
              <w:t>MESURAGE</w:t>
            </w:r>
            <w:r w:rsidR="00876FDD">
              <w:rPr>
                <w:webHidden/>
              </w:rPr>
              <w:tab/>
            </w:r>
            <w:r w:rsidR="00F0495C">
              <w:rPr>
                <w:webHidden/>
              </w:rPr>
              <w:t>V-</w:t>
            </w:r>
            <w:r w:rsidR="00876FDD">
              <w:rPr>
                <w:webHidden/>
              </w:rPr>
              <w:fldChar w:fldCharType="begin"/>
            </w:r>
            <w:r w:rsidR="00876FDD">
              <w:rPr>
                <w:webHidden/>
              </w:rPr>
              <w:instrText xml:space="preserve"> PAGEREF _Toc151455879 \h </w:instrText>
            </w:r>
            <w:r w:rsidR="00876FDD">
              <w:rPr>
                <w:webHidden/>
              </w:rPr>
            </w:r>
            <w:r w:rsidR="00876FDD">
              <w:rPr>
                <w:webHidden/>
              </w:rPr>
              <w:fldChar w:fldCharType="separate"/>
            </w:r>
            <w:r w:rsidR="00F0495C">
              <w:rPr>
                <w:webHidden/>
              </w:rPr>
              <w:t>9</w:t>
            </w:r>
            <w:r w:rsidR="00876FDD">
              <w:rPr>
                <w:webHidden/>
              </w:rPr>
              <w:fldChar w:fldCharType="end"/>
            </w:r>
          </w:hyperlink>
        </w:p>
        <w:p w14:paraId="1498D536" w14:textId="4875FAD8" w:rsidR="00876FDD" w:rsidRDefault="007A5D69">
          <w:pPr>
            <w:pStyle w:val="TM2"/>
            <w:rPr>
              <w:rFonts w:asciiTheme="minorHAnsi" w:eastAsiaTheme="minorEastAsia" w:hAnsiTheme="minorHAnsi" w:cstheme="minorBidi"/>
              <w:b/>
              <w:bCs w:val="0"/>
              <w:kern w:val="2"/>
              <w:sz w:val="22"/>
              <w14:ligatures w14:val="standardContextual"/>
            </w:rPr>
          </w:pPr>
          <w:hyperlink w:anchor="_Toc151455880" w:history="1">
            <w:r w:rsidR="00876FDD" w:rsidRPr="00F51E18">
              <w:rPr>
                <w:rStyle w:val="Lienhypertexte"/>
                <w:rFonts w:ascii="Arial Gras" w:hAnsi="Arial Gras"/>
              </w:rPr>
              <w:t>5.2</w:t>
            </w:r>
            <w:r w:rsidR="00876FDD">
              <w:rPr>
                <w:rFonts w:asciiTheme="minorHAnsi" w:eastAsiaTheme="minorEastAsia" w:hAnsiTheme="minorHAnsi" w:cstheme="minorBidi"/>
                <w:b/>
                <w:bCs w:val="0"/>
                <w:kern w:val="2"/>
                <w:sz w:val="22"/>
                <w14:ligatures w14:val="standardContextual"/>
              </w:rPr>
              <w:tab/>
            </w:r>
            <w:r w:rsidR="00876FDD" w:rsidRPr="00F51E18">
              <w:rPr>
                <w:rStyle w:val="Lienhypertexte"/>
              </w:rPr>
              <w:t>CONDITIONS DE CHANTIER</w:t>
            </w:r>
            <w:r w:rsidR="00876FDD">
              <w:rPr>
                <w:webHidden/>
              </w:rPr>
              <w:tab/>
            </w:r>
            <w:r w:rsidR="00F0495C">
              <w:rPr>
                <w:webHidden/>
              </w:rPr>
              <w:t>V-</w:t>
            </w:r>
            <w:r w:rsidR="00876FDD">
              <w:rPr>
                <w:webHidden/>
              </w:rPr>
              <w:fldChar w:fldCharType="begin"/>
            </w:r>
            <w:r w:rsidR="00876FDD">
              <w:rPr>
                <w:webHidden/>
              </w:rPr>
              <w:instrText xml:space="preserve"> PAGEREF _Toc151455880 \h </w:instrText>
            </w:r>
            <w:r w:rsidR="00876FDD">
              <w:rPr>
                <w:webHidden/>
              </w:rPr>
            </w:r>
            <w:r w:rsidR="00876FDD">
              <w:rPr>
                <w:webHidden/>
              </w:rPr>
              <w:fldChar w:fldCharType="separate"/>
            </w:r>
            <w:r w:rsidR="00F0495C">
              <w:rPr>
                <w:webHidden/>
              </w:rPr>
              <w:t>9</w:t>
            </w:r>
            <w:r w:rsidR="00876FDD">
              <w:rPr>
                <w:webHidden/>
              </w:rPr>
              <w:fldChar w:fldCharType="end"/>
            </w:r>
          </w:hyperlink>
        </w:p>
        <w:p w14:paraId="46383D07" w14:textId="1EEB4E0C" w:rsidR="00876FDD" w:rsidRDefault="007A5D69">
          <w:pPr>
            <w:pStyle w:val="TM2"/>
            <w:rPr>
              <w:rFonts w:asciiTheme="minorHAnsi" w:eastAsiaTheme="minorEastAsia" w:hAnsiTheme="minorHAnsi" w:cstheme="minorBidi"/>
              <w:b/>
              <w:bCs w:val="0"/>
              <w:kern w:val="2"/>
              <w:sz w:val="22"/>
              <w14:ligatures w14:val="standardContextual"/>
            </w:rPr>
          </w:pPr>
          <w:hyperlink w:anchor="_Toc151455881" w:history="1">
            <w:r w:rsidR="00876FDD" w:rsidRPr="00F51E18">
              <w:rPr>
                <w:rStyle w:val="Lienhypertexte"/>
                <w:rFonts w:ascii="Arial Gras" w:hAnsi="Arial Gras"/>
              </w:rPr>
              <w:t>5.3</w:t>
            </w:r>
            <w:r w:rsidR="00876FDD">
              <w:rPr>
                <w:rFonts w:asciiTheme="minorHAnsi" w:eastAsiaTheme="minorEastAsia" w:hAnsiTheme="minorHAnsi" w:cstheme="minorBidi"/>
                <w:b/>
                <w:bCs w:val="0"/>
                <w:kern w:val="2"/>
                <w:sz w:val="22"/>
                <w14:ligatures w14:val="standardContextual"/>
              </w:rPr>
              <w:tab/>
            </w:r>
            <w:r w:rsidR="00876FDD" w:rsidRPr="00F51E18">
              <w:rPr>
                <w:rStyle w:val="Lienhypertexte"/>
              </w:rPr>
              <w:t>ÉMISSIONS DIFFUSES</w:t>
            </w:r>
            <w:r w:rsidR="00876FDD">
              <w:rPr>
                <w:webHidden/>
              </w:rPr>
              <w:tab/>
            </w:r>
            <w:r w:rsidR="00F0495C">
              <w:rPr>
                <w:webHidden/>
              </w:rPr>
              <w:t>V-</w:t>
            </w:r>
            <w:r w:rsidR="00876FDD">
              <w:rPr>
                <w:webHidden/>
              </w:rPr>
              <w:fldChar w:fldCharType="begin"/>
            </w:r>
            <w:r w:rsidR="00876FDD">
              <w:rPr>
                <w:webHidden/>
              </w:rPr>
              <w:instrText xml:space="preserve"> PAGEREF _Toc151455881 \h </w:instrText>
            </w:r>
            <w:r w:rsidR="00876FDD">
              <w:rPr>
                <w:webHidden/>
              </w:rPr>
            </w:r>
            <w:r w:rsidR="00876FDD">
              <w:rPr>
                <w:webHidden/>
              </w:rPr>
              <w:fldChar w:fldCharType="separate"/>
            </w:r>
            <w:r w:rsidR="00F0495C">
              <w:rPr>
                <w:webHidden/>
              </w:rPr>
              <w:t>10</w:t>
            </w:r>
            <w:r w:rsidR="00876FDD">
              <w:rPr>
                <w:webHidden/>
              </w:rPr>
              <w:fldChar w:fldCharType="end"/>
            </w:r>
          </w:hyperlink>
        </w:p>
        <w:p w14:paraId="768A0929" w14:textId="62407C16" w:rsidR="00876FDD" w:rsidRDefault="007A5D69">
          <w:pPr>
            <w:pStyle w:val="TM2"/>
            <w:rPr>
              <w:rFonts w:asciiTheme="minorHAnsi" w:eastAsiaTheme="minorEastAsia" w:hAnsiTheme="minorHAnsi" w:cstheme="minorBidi"/>
              <w:b/>
              <w:bCs w:val="0"/>
              <w:kern w:val="2"/>
              <w:sz w:val="22"/>
              <w14:ligatures w14:val="standardContextual"/>
            </w:rPr>
          </w:pPr>
          <w:hyperlink w:anchor="_Toc151455882" w:history="1">
            <w:r w:rsidR="00876FDD" w:rsidRPr="00F51E18">
              <w:rPr>
                <w:rStyle w:val="Lienhypertexte"/>
                <w:rFonts w:ascii="Arial Gras" w:hAnsi="Arial Gras"/>
              </w:rPr>
              <w:t>5.4</w:t>
            </w:r>
            <w:r w:rsidR="00876FDD">
              <w:rPr>
                <w:rFonts w:asciiTheme="minorHAnsi" w:eastAsiaTheme="minorEastAsia" w:hAnsiTheme="minorHAnsi" w:cstheme="minorBidi"/>
                <w:b/>
                <w:bCs w:val="0"/>
                <w:kern w:val="2"/>
                <w:sz w:val="22"/>
                <w14:ligatures w14:val="standardContextual"/>
              </w:rPr>
              <w:tab/>
            </w:r>
            <w:r w:rsidR="00876FDD" w:rsidRPr="00F51E18">
              <w:rPr>
                <w:rStyle w:val="Lienhypertexte"/>
                <w:shd w:val="clear" w:color="auto" w:fill="FFFFFF"/>
              </w:rPr>
              <w:t>ÉQUIPEMENT ET OUTILLAGE</w:t>
            </w:r>
            <w:r w:rsidR="00876FDD">
              <w:rPr>
                <w:webHidden/>
              </w:rPr>
              <w:tab/>
            </w:r>
            <w:r w:rsidR="00F0495C">
              <w:rPr>
                <w:webHidden/>
              </w:rPr>
              <w:t>V-</w:t>
            </w:r>
            <w:r w:rsidR="00876FDD">
              <w:rPr>
                <w:webHidden/>
              </w:rPr>
              <w:fldChar w:fldCharType="begin"/>
            </w:r>
            <w:r w:rsidR="00876FDD">
              <w:rPr>
                <w:webHidden/>
              </w:rPr>
              <w:instrText xml:space="preserve"> PAGEREF _Toc151455882 \h </w:instrText>
            </w:r>
            <w:r w:rsidR="00876FDD">
              <w:rPr>
                <w:webHidden/>
              </w:rPr>
            </w:r>
            <w:r w:rsidR="00876FDD">
              <w:rPr>
                <w:webHidden/>
              </w:rPr>
              <w:fldChar w:fldCharType="separate"/>
            </w:r>
            <w:r w:rsidR="00F0495C">
              <w:rPr>
                <w:webHidden/>
              </w:rPr>
              <w:t>10</w:t>
            </w:r>
            <w:r w:rsidR="00876FDD">
              <w:rPr>
                <w:webHidden/>
              </w:rPr>
              <w:fldChar w:fldCharType="end"/>
            </w:r>
          </w:hyperlink>
        </w:p>
        <w:p w14:paraId="288E5F02" w14:textId="1DBCE56B" w:rsidR="00876FDD" w:rsidRDefault="007A5D69">
          <w:pPr>
            <w:pStyle w:val="TM2"/>
            <w:rPr>
              <w:rFonts w:asciiTheme="minorHAnsi" w:eastAsiaTheme="minorEastAsia" w:hAnsiTheme="minorHAnsi" w:cstheme="minorBidi"/>
              <w:b/>
              <w:bCs w:val="0"/>
              <w:kern w:val="2"/>
              <w:sz w:val="22"/>
              <w14:ligatures w14:val="standardContextual"/>
            </w:rPr>
          </w:pPr>
          <w:hyperlink w:anchor="_Toc151455883" w:history="1">
            <w:r w:rsidR="00876FDD" w:rsidRPr="00F51E18">
              <w:rPr>
                <w:rStyle w:val="Lienhypertexte"/>
                <w:rFonts w:ascii="Arial Gras" w:hAnsi="Arial Gras"/>
              </w:rPr>
              <w:t>5.5</w:t>
            </w:r>
            <w:r w:rsidR="00876FDD">
              <w:rPr>
                <w:rFonts w:asciiTheme="minorHAnsi" w:eastAsiaTheme="minorEastAsia" w:hAnsiTheme="minorHAnsi" w:cstheme="minorBidi"/>
                <w:b/>
                <w:bCs w:val="0"/>
                <w:kern w:val="2"/>
                <w:sz w:val="22"/>
                <w14:ligatures w14:val="standardContextual"/>
              </w:rPr>
              <w:tab/>
            </w:r>
            <w:r w:rsidR="00876FDD" w:rsidRPr="00F51E18">
              <w:rPr>
                <w:rStyle w:val="Lienhypertexte"/>
              </w:rPr>
              <w:t>PROPRETÉ DES LIEUX ET PROTECTION DES PUISARDS</w:t>
            </w:r>
            <w:r w:rsidR="00876FDD">
              <w:rPr>
                <w:webHidden/>
              </w:rPr>
              <w:tab/>
            </w:r>
            <w:r w:rsidR="00F0495C">
              <w:rPr>
                <w:webHidden/>
              </w:rPr>
              <w:t>V-</w:t>
            </w:r>
            <w:r w:rsidR="00876FDD">
              <w:rPr>
                <w:webHidden/>
              </w:rPr>
              <w:fldChar w:fldCharType="begin"/>
            </w:r>
            <w:r w:rsidR="00876FDD">
              <w:rPr>
                <w:webHidden/>
              </w:rPr>
              <w:instrText xml:space="preserve"> PAGEREF _Toc151455883 \h </w:instrText>
            </w:r>
            <w:r w:rsidR="00876FDD">
              <w:rPr>
                <w:webHidden/>
              </w:rPr>
            </w:r>
            <w:r w:rsidR="00876FDD">
              <w:rPr>
                <w:webHidden/>
              </w:rPr>
              <w:fldChar w:fldCharType="separate"/>
            </w:r>
            <w:r w:rsidR="00F0495C">
              <w:rPr>
                <w:webHidden/>
              </w:rPr>
              <w:t>10</w:t>
            </w:r>
            <w:r w:rsidR="00876FDD">
              <w:rPr>
                <w:webHidden/>
              </w:rPr>
              <w:fldChar w:fldCharType="end"/>
            </w:r>
          </w:hyperlink>
        </w:p>
        <w:p w14:paraId="78DFA5F7" w14:textId="3D1F29E7" w:rsidR="00876FDD" w:rsidRDefault="007A5D69">
          <w:pPr>
            <w:pStyle w:val="TM1"/>
            <w:rPr>
              <w:rFonts w:asciiTheme="minorHAnsi" w:eastAsiaTheme="minorEastAsia" w:hAnsiTheme="minorHAnsi" w:cstheme="minorBidi"/>
              <w:b w:val="0"/>
              <w:kern w:val="2"/>
              <w:sz w:val="22"/>
              <w14:ligatures w14:val="standardContextual"/>
            </w:rPr>
          </w:pPr>
          <w:hyperlink w:anchor="_Toc151455884" w:history="1">
            <w:r w:rsidR="00876FDD" w:rsidRPr="00F51E18">
              <w:rPr>
                <w:rStyle w:val="Lienhypertexte"/>
              </w:rPr>
              <w:t>6.</w:t>
            </w:r>
            <w:r w:rsidR="00876FDD">
              <w:rPr>
                <w:rFonts w:asciiTheme="minorHAnsi" w:eastAsiaTheme="minorEastAsia" w:hAnsiTheme="minorHAnsi" w:cstheme="minorBidi"/>
                <w:b w:val="0"/>
                <w:kern w:val="2"/>
                <w:sz w:val="22"/>
                <w14:ligatures w14:val="standardContextual"/>
              </w:rPr>
              <w:tab/>
            </w:r>
            <w:r w:rsidR="00876FDD" w:rsidRPr="00F51E18">
              <w:rPr>
                <w:rStyle w:val="Lienhypertexte"/>
              </w:rPr>
              <w:t>MATÉRIAUX</w:t>
            </w:r>
            <w:r w:rsidR="00876FDD">
              <w:rPr>
                <w:webHidden/>
              </w:rPr>
              <w:tab/>
            </w:r>
            <w:r w:rsidR="00F0495C">
              <w:rPr>
                <w:webHidden/>
              </w:rPr>
              <w:t>V-</w:t>
            </w:r>
            <w:r w:rsidR="00876FDD">
              <w:rPr>
                <w:webHidden/>
              </w:rPr>
              <w:fldChar w:fldCharType="begin"/>
            </w:r>
            <w:r w:rsidR="00876FDD">
              <w:rPr>
                <w:webHidden/>
              </w:rPr>
              <w:instrText xml:space="preserve"> PAGEREF _Toc151455884 \h </w:instrText>
            </w:r>
            <w:r w:rsidR="00876FDD">
              <w:rPr>
                <w:webHidden/>
              </w:rPr>
            </w:r>
            <w:r w:rsidR="00876FDD">
              <w:rPr>
                <w:webHidden/>
              </w:rPr>
              <w:fldChar w:fldCharType="separate"/>
            </w:r>
            <w:r w:rsidR="00F0495C">
              <w:rPr>
                <w:webHidden/>
              </w:rPr>
              <w:t>11</w:t>
            </w:r>
            <w:r w:rsidR="00876FDD">
              <w:rPr>
                <w:webHidden/>
              </w:rPr>
              <w:fldChar w:fldCharType="end"/>
            </w:r>
          </w:hyperlink>
        </w:p>
        <w:p w14:paraId="36EEF78E" w14:textId="2B4A303B" w:rsidR="00876FDD" w:rsidRDefault="007A5D69">
          <w:pPr>
            <w:pStyle w:val="TM1"/>
            <w:rPr>
              <w:rFonts w:asciiTheme="minorHAnsi" w:eastAsiaTheme="minorEastAsia" w:hAnsiTheme="minorHAnsi" w:cstheme="minorBidi"/>
              <w:b w:val="0"/>
              <w:kern w:val="2"/>
              <w:sz w:val="22"/>
              <w14:ligatures w14:val="standardContextual"/>
            </w:rPr>
          </w:pPr>
          <w:hyperlink w:anchor="_Toc151455885" w:history="1">
            <w:r w:rsidR="00876FDD" w:rsidRPr="00F51E18">
              <w:rPr>
                <w:rStyle w:val="Lienhypertexte"/>
              </w:rPr>
              <w:t>7.</w:t>
            </w:r>
            <w:r w:rsidR="00876FDD">
              <w:rPr>
                <w:rFonts w:asciiTheme="minorHAnsi" w:eastAsiaTheme="minorEastAsia" w:hAnsiTheme="minorHAnsi" w:cstheme="minorBidi"/>
                <w:b w:val="0"/>
                <w:kern w:val="2"/>
                <w:sz w:val="22"/>
                <w14:ligatures w14:val="standardContextual"/>
              </w:rPr>
              <w:tab/>
            </w:r>
            <w:r w:rsidR="00876FDD" w:rsidRPr="00F51E18">
              <w:rPr>
                <w:rStyle w:val="Lienhypertexte"/>
              </w:rPr>
              <w:t>EXÉCUTION DU TRAVAIL</w:t>
            </w:r>
            <w:r w:rsidR="00876FDD">
              <w:rPr>
                <w:webHidden/>
              </w:rPr>
              <w:tab/>
            </w:r>
            <w:r w:rsidR="00F0495C">
              <w:rPr>
                <w:webHidden/>
              </w:rPr>
              <w:t>V-</w:t>
            </w:r>
            <w:r w:rsidR="00876FDD">
              <w:rPr>
                <w:webHidden/>
              </w:rPr>
              <w:fldChar w:fldCharType="begin"/>
            </w:r>
            <w:r w:rsidR="00876FDD">
              <w:rPr>
                <w:webHidden/>
              </w:rPr>
              <w:instrText xml:space="preserve"> PAGEREF _Toc151455885 \h </w:instrText>
            </w:r>
            <w:r w:rsidR="00876FDD">
              <w:rPr>
                <w:webHidden/>
              </w:rPr>
            </w:r>
            <w:r w:rsidR="00876FDD">
              <w:rPr>
                <w:webHidden/>
              </w:rPr>
              <w:fldChar w:fldCharType="separate"/>
            </w:r>
            <w:r w:rsidR="00F0495C">
              <w:rPr>
                <w:webHidden/>
              </w:rPr>
              <w:t>12</w:t>
            </w:r>
            <w:r w:rsidR="00876FDD">
              <w:rPr>
                <w:webHidden/>
              </w:rPr>
              <w:fldChar w:fldCharType="end"/>
            </w:r>
          </w:hyperlink>
        </w:p>
        <w:p w14:paraId="089BE220" w14:textId="0E532574" w:rsidR="00876FDD" w:rsidRDefault="007A5D69">
          <w:pPr>
            <w:pStyle w:val="TM2"/>
            <w:rPr>
              <w:rFonts w:asciiTheme="minorHAnsi" w:eastAsiaTheme="minorEastAsia" w:hAnsiTheme="minorHAnsi" w:cstheme="minorBidi"/>
              <w:b/>
              <w:bCs w:val="0"/>
              <w:kern w:val="2"/>
              <w:sz w:val="22"/>
              <w14:ligatures w14:val="standardContextual"/>
            </w:rPr>
          </w:pPr>
          <w:hyperlink w:anchor="_Toc151455886" w:history="1">
            <w:r w:rsidR="00876FDD" w:rsidRPr="00F51E18">
              <w:rPr>
                <w:rStyle w:val="Lienhypertexte"/>
                <w:rFonts w:ascii="Arial Gras" w:hAnsi="Arial Gras"/>
              </w:rPr>
              <w:t>7.1</w:t>
            </w:r>
            <w:r w:rsidR="00876FDD">
              <w:rPr>
                <w:rFonts w:asciiTheme="minorHAnsi" w:eastAsiaTheme="minorEastAsia" w:hAnsiTheme="minorHAnsi" w:cstheme="minorBidi"/>
                <w:b/>
                <w:bCs w:val="0"/>
                <w:kern w:val="2"/>
                <w:sz w:val="22"/>
                <w14:ligatures w14:val="standardContextual"/>
              </w:rPr>
              <w:tab/>
            </w:r>
            <w:r w:rsidR="00876FDD" w:rsidRPr="00F51E18">
              <w:rPr>
                <w:rStyle w:val="Lienhypertexte"/>
              </w:rPr>
              <w:t>TECHNIQUE DE RÉHABILITATION DE LA CHAUSSÉE</w:t>
            </w:r>
            <w:r w:rsidR="00876FDD">
              <w:rPr>
                <w:webHidden/>
              </w:rPr>
              <w:tab/>
            </w:r>
            <w:r w:rsidR="00F0495C">
              <w:rPr>
                <w:webHidden/>
              </w:rPr>
              <w:t>V-</w:t>
            </w:r>
            <w:r w:rsidR="00876FDD">
              <w:rPr>
                <w:webHidden/>
              </w:rPr>
              <w:fldChar w:fldCharType="begin"/>
            </w:r>
            <w:r w:rsidR="00876FDD">
              <w:rPr>
                <w:webHidden/>
              </w:rPr>
              <w:instrText xml:space="preserve"> PAGEREF _Toc151455886 \h </w:instrText>
            </w:r>
            <w:r w:rsidR="00876FDD">
              <w:rPr>
                <w:webHidden/>
              </w:rPr>
            </w:r>
            <w:r w:rsidR="00876FDD">
              <w:rPr>
                <w:webHidden/>
              </w:rPr>
              <w:fldChar w:fldCharType="separate"/>
            </w:r>
            <w:r w:rsidR="00F0495C">
              <w:rPr>
                <w:webHidden/>
              </w:rPr>
              <w:t>12</w:t>
            </w:r>
            <w:r w:rsidR="00876FDD">
              <w:rPr>
                <w:webHidden/>
              </w:rPr>
              <w:fldChar w:fldCharType="end"/>
            </w:r>
          </w:hyperlink>
        </w:p>
        <w:p w14:paraId="5F3E8970" w14:textId="2F6A8210" w:rsidR="00876FDD" w:rsidRDefault="007A5D69">
          <w:pPr>
            <w:pStyle w:val="TM2"/>
            <w:rPr>
              <w:rFonts w:asciiTheme="minorHAnsi" w:eastAsiaTheme="minorEastAsia" w:hAnsiTheme="minorHAnsi" w:cstheme="minorBidi"/>
              <w:b/>
              <w:bCs w:val="0"/>
              <w:kern w:val="2"/>
              <w:sz w:val="22"/>
              <w14:ligatures w14:val="standardContextual"/>
            </w:rPr>
          </w:pPr>
          <w:hyperlink w:anchor="_Toc151455887" w:history="1">
            <w:r w:rsidR="00876FDD" w:rsidRPr="00F51E18">
              <w:rPr>
                <w:rStyle w:val="Lienhypertexte"/>
                <w:rFonts w:ascii="Arial Gras" w:hAnsi="Arial Gras"/>
              </w:rPr>
              <w:t>7.2</w:t>
            </w:r>
            <w:r w:rsidR="00876FDD">
              <w:rPr>
                <w:rFonts w:asciiTheme="minorHAnsi" w:eastAsiaTheme="minorEastAsia" w:hAnsiTheme="minorHAnsi" w:cstheme="minorBidi"/>
                <w:b/>
                <w:bCs w:val="0"/>
                <w:kern w:val="2"/>
                <w:sz w:val="22"/>
                <w14:ligatures w14:val="standardContextual"/>
              </w:rPr>
              <w:tab/>
            </w:r>
            <w:r w:rsidR="00876FDD" w:rsidRPr="00F51E18">
              <w:rPr>
                <w:rStyle w:val="Lienhypertexte"/>
              </w:rPr>
              <w:t>EXIGENCES COMPLÉMENTAIRES</w:t>
            </w:r>
            <w:r w:rsidR="00876FDD">
              <w:rPr>
                <w:webHidden/>
              </w:rPr>
              <w:tab/>
            </w:r>
            <w:r w:rsidR="00F0495C">
              <w:rPr>
                <w:webHidden/>
              </w:rPr>
              <w:t>V-</w:t>
            </w:r>
            <w:r w:rsidR="00876FDD">
              <w:rPr>
                <w:webHidden/>
              </w:rPr>
              <w:fldChar w:fldCharType="begin"/>
            </w:r>
            <w:r w:rsidR="00876FDD">
              <w:rPr>
                <w:webHidden/>
              </w:rPr>
              <w:instrText xml:space="preserve"> PAGEREF _Toc151455887 \h </w:instrText>
            </w:r>
            <w:r w:rsidR="00876FDD">
              <w:rPr>
                <w:webHidden/>
              </w:rPr>
            </w:r>
            <w:r w:rsidR="00876FDD">
              <w:rPr>
                <w:webHidden/>
              </w:rPr>
              <w:fldChar w:fldCharType="separate"/>
            </w:r>
            <w:r w:rsidR="00F0495C">
              <w:rPr>
                <w:webHidden/>
              </w:rPr>
              <w:t>12</w:t>
            </w:r>
            <w:r w:rsidR="00876FDD">
              <w:rPr>
                <w:webHidden/>
              </w:rPr>
              <w:fldChar w:fldCharType="end"/>
            </w:r>
          </w:hyperlink>
        </w:p>
        <w:p w14:paraId="7D2B8725" w14:textId="60C87F72" w:rsidR="00876FDD" w:rsidRDefault="007A5D69">
          <w:pPr>
            <w:pStyle w:val="TM1"/>
            <w:rPr>
              <w:rFonts w:asciiTheme="minorHAnsi" w:eastAsiaTheme="minorEastAsia" w:hAnsiTheme="minorHAnsi" w:cstheme="minorBidi"/>
              <w:b w:val="0"/>
              <w:kern w:val="2"/>
              <w:sz w:val="22"/>
              <w14:ligatures w14:val="standardContextual"/>
            </w:rPr>
          </w:pPr>
          <w:hyperlink w:anchor="_Toc151455888" w:history="1">
            <w:r w:rsidR="00876FDD" w:rsidRPr="00F51E18">
              <w:rPr>
                <w:rStyle w:val="Lienhypertexte"/>
              </w:rPr>
              <w:t>8.</w:t>
            </w:r>
            <w:r w:rsidR="00876FDD">
              <w:rPr>
                <w:rFonts w:asciiTheme="minorHAnsi" w:eastAsiaTheme="minorEastAsia" w:hAnsiTheme="minorHAnsi" w:cstheme="minorBidi"/>
                <w:b w:val="0"/>
                <w:kern w:val="2"/>
                <w:sz w:val="22"/>
                <w14:ligatures w14:val="standardContextual"/>
              </w:rPr>
              <w:tab/>
            </w:r>
            <w:r w:rsidR="00876FDD" w:rsidRPr="00F51E18">
              <w:rPr>
                <w:rStyle w:val="Lienhypertexte"/>
              </w:rPr>
              <w:t>ÉCHANTILLONNAGE ET ESSAIS DE MATÉRIAUX</w:t>
            </w:r>
            <w:r w:rsidR="00876FDD">
              <w:rPr>
                <w:webHidden/>
              </w:rPr>
              <w:tab/>
            </w:r>
            <w:r w:rsidR="00F0495C">
              <w:rPr>
                <w:webHidden/>
              </w:rPr>
              <w:t>V-</w:t>
            </w:r>
            <w:r w:rsidR="00876FDD">
              <w:rPr>
                <w:webHidden/>
              </w:rPr>
              <w:fldChar w:fldCharType="begin"/>
            </w:r>
            <w:r w:rsidR="00876FDD">
              <w:rPr>
                <w:webHidden/>
              </w:rPr>
              <w:instrText xml:space="preserve"> PAGEREF _Toc151455888 \h </w:instrText>
            </w:r>
            <w:r w:rsidR="00876FDD">
              <w:rPr>
                <w:webHidden/>
              </w:rPr>
            </w:r>
            <w:r w:rsidR="00876FDD">
              <w:rPr>
                <w:webHidden/>
              </w:rPr>
              <w:fldChar w:fldCharType="separate"/>
            </w:r>
            <w:r w:rsidR="00F0495C">
              <w:rPr>
                <w:webHidden/>
              </w:rPr>
              <w:t>13</w:t>
            </w:r>
            <w:r w:rsidR="00876FDD">
              <w:rPr>
                <w:webHidden/>
              </w:rPr>
              <w:fldChar w:fldCharType="end"/>
            </w:r>
          </w:hyperlink>
        </w:p>
        <w:p w14:paraId="09EC8125" w14:textId="2413D9D0" w:rsidR="00876FDD" w:rsidRDefault="007A5D69">
          <w:pPr>
            <w:pStyle w:val="TM1"/>
            <w:rPr>
              <w:rFonts w:asciiTheme="minorHAnsi" w:eastAsiaTheme="minorEastAsia" w:hAnsiTheme="minorHAnsi" w:cstheme="minorBidi"/>
              <w:b w:val="0"/>
              <w:kern w:val="2"/>
              <w:sz w:val="22"/>
              <w14:ligatures w14:val="standardContextual"/>
            </w:rPr>
          </w:pPr>
          <w:hyperlink w:anchor="_Toc151455889" w:history="1">
            <w:r w:rsidR="00876FDD" w:rsidRPr="00F51E18">
              <w:rPr>
                <w:rStyle w:val="Lienhypertexte"/>
              </w:rPr>
              <w:t>9.</w:t>
            </w:r>
            <w:r w:rsidR="00876FDD">
              <w:rPr>
                <w:rFonts w:asciiTheme="minorHAnsi" w:eastAsiaTheme="minorEastAsia" w:hAnsiTheme="minorHAnsi" w:cstheme="minorBidi"/>
                <w:b w:val="0"/>
                <w:kern w:val="2"/>
                <w:sz w:val="22"/>
                <w14:ligatures w14:val="standardContextual"/>
              </w:rPr>
              <w:tab/>
            </w:r>
            <w:r w:rsidR="00876FDD" w:rsidRPr="00F51E18">
              <w:rPr>
                <w:rStyle w:val="Lienhypertexte"/>
              </w:rPr>
              <w:t>ACCEPTATION DES TRAVAUX</w:t>
            </w:r>
            <w:r w:rsidR="00876FDD">
              <w:rPr>
                <w:webHidden/>
              </w:rPr>
              <w:tab/>
            </w:r>
            <w:r w:rsidR="00F0495C">
              <w:rPr>
                <w:webHidden/>
              </w:rPr>
              <w:t>V-</w:t>
            </w:r>
            <w:r w:rsidR="00876FDD">
              <w:rPr>
                <w:webHidden/>
              </w:rPr>
              <w:fldChar w:fldCharType="begin"/>
            </w:r>
            <w:r w:rsidR="00876FDD">
              <w:rPr>
                <w:webHidden/>
              </w:rPr>
              <w:instrText xml:space="preserve"> PAGEREF _Toc151455889 \h </w:instrText>
            </w:r>
            <w:r w:rsidR="00876FDD">
              <w:rPr>
                <w:webHidden/>
              </w:rPr>
            </w:r>
            <w:r w:rsidR="00876FDD">
              <w:rPr>
                <w:webHidden/>
              </w:rPr>
              <w:fldChar w:fldCharType="separate"/>
            </w:r>
            <w:r w:rsidR="00F0495C">
              <w:rPr>
                <w:webHidden/>
              </w:rPr>
              <w:t>14</w:t>
            </w:r>
            <w:r w:rsidR="00876FDD">
              <w:rPr>
                <w:webHidden/>
              </w:rPr>
              <w:fldChar w:fldCharType="end"/>
            </w:r>
          </w:hyperlink>
        </w:p>
        <w:p w14:paraId="51230EBB" w14:textId="4E1CBA9B" w:rsidR="00876FDD" w:rsidRDefault="007A5D69">
          <w:pPr>
            <w:pStyle w:val="TM1"/>
            <w:rPr>
              <w:rFonts w:asciiTheme="minorHAnsi" w:eastAsiaTheme="minorEastAsia" w:hAnsiTheme="minorHAnsi" w:cstheme="minorBidi"/>
              <w:b w:val="0"/>
              <w:kern w:val="2"/>
              <w:sz w:val="22"/>
              <w14:ligatures w14:val="standardContextual"/>
            </w:rPr>
          </w:pPr>
          <w:hyperlink w:anchor="_Toc151455890" w:history="1">
            <w:r w:rsidR="00876FDD" w:rsidRPr="00F51E18">
              <w:rPr>
                <w:rStyle w:val="Lienhypertexte"/>
              </w:rPr>
              <w:t>10.</w:t>
            </w:r>
            <w:r w:rsidR="00876FDD">
              <w:rPr>
                <w:rFonts w:asciiTheme="minorHAnsi" w:eastAsiaTheme="minorEastAsia" w:hAnsiTheme="minorHAnsi" w:cstheme="minorBidi"/>
                <w:b w:val="0"/>
                <w:kern w:val="2"/>
                <w:sz w:val="22"/>
                <w14:ligatures w14:val="standardContextual"/>
              </w:rPr>
              <w:tab/>
            </w:r>
            <w:r w:rsidR="00876FDD" w:rsidRPr="00F51E18">
              <w:rPr>
                <w:rStyle w:val="Lienhypertexte"/>
              </w:rPr>
              <w:t>DESCRIPTION DES ITEMS DU BORDEREAU</w:t>
            </w:r>
            <w:r w:rsidR="00876FDD">
              <w:rPr>
                <w:webHidden/>
              </w:rPr>
              <w:tab/>
            </w:r>
            <w:r w:rsidR="00F0495C">
              <w:rPr>
                <w:webHidden/>
              </w:rPr>
              <w:t>V-</w:t>
            </w:r>
            <w:r w:rsidR="00876FDD">
              <w:rPr>
                <w:webHidden/>
              </w:rPr>
              <w:fldChar w:fldCharType="begin"/>
            </w:r>
            <w:r w:rsidR="00876FDD">
              <w:rPr>
                <w:webHidden/>
              </w:rPr>
              <w:instrText xml:space="preserve"> PAGEREF _Toc151455890 \h </w:instrText>
            </w:r>
            <w:r w:rsidR="00876FDD">
              <w:rPr>
                <w:webHidden/>
              </w:rPr>
            </w:r>
            <w:r w:rsidR="00876FDD">
              <w:rPr>
                <w:webHidden/>
              </w:rPr>
              <w:fldChar w:fldCharType="separate"/>
            </w:r>
            <w:r w:rsidR="00F0495C">
              <w:rPr>
                <w:webHidden/>
              </w:rPr>
              <w:t>15</w:t>
            </w:r>
            <w:r w:rsidR="00876FDD">
              <w:rPr>
                <w:webHidden/>
              </w:rPr>
              <w:fldChar w:fldCharType="end"/>
            </w:r>
          </w:hyperlink>
        </w:p>
        <w:p w14:paraId="48F8EECE" w14:textId="768AD68F" w:rsidR="00876FDD" w:rsidRDefault="007A5D69">
          <w:pPr>
            <w:pStyle w:val="TM2"/>
            <w:rPr>
              <w:rFonts w:asciiTheme="minorHAnsi" w:eastAsiaTheme="minorEastAsia" w:hAnsiTheme="minorHAnsi" w:cstheme="minorBidi"/>
              <w:b/>
              <w:bCs w:val="0"/>
              <w:kern w:val="2"/>
              <w:sz w:val="22"/>
              <w14:ligatures w14:val="standardContextual"/>
            </w:rPr>
          </w:pPr>
          <w:hyperlink w:anchor="_Toc151455891" w:history="1">
            <w:r w:rsidR="00876FDD" w:rsidRPr="00F51E18">
              <w:rPr>
                <w:rStyle w:val="Lienhypertexte"/>
                <w:rFonts w:ascii="Arial Gras" w:hAnsi="Arial Gras"/>
              </w:rPr>
              <w:t>10.1</w:t>
            </w:r>
            <w:r w:rsidR="00876FDD">
              <w:rPr>
                <w:rFonts w:asciiTheme="minorHAnsi" w:eastAsiaTheme="minorEastAsia" w:hAnsiTheme="minorHAnsi" w:cstheme="minorBidi"/>
                <w:b/>
                <w:bCs w:val="0"/>
                <w:kern w:val="2"/>
                <w:sz w:val="22"/>
                <w14:ligatures w14:val="standardContextual"/>
              </w:rPr>
              <w:tab/>
            </w:r>
            <w:r w:rsidR="00876FDD" w:rsidRPr="00F51E18">
              <w:rPr>
                <w:rStyle w:val="Lienhypertexte"/>
                <w:shd w:val="clear" w:color="auto" w:fill="FFFFFF"/>
              </w:rPr>
              <w:t>II-3B-8101 SCELLEMENT DES FISSURES</w:t>
            </w:r>
            <w:r w:rsidR="00876FDD">
              <w:rPr>
                <w:webHidden/>
              </w:rPr>
              <w:tab/>
            </w:r>
            <w:r w:rsidR="00F0495C">
              <w:rPr>
                <w:webHidden/>
              </w:rPr>
              <w:t>V-</w:t>
            </w:r>
            <w:r w:rsidR="00876FDD">
              <w:rPr>
                <w:webHidden/>
              </w:rPr>
              <w:fldChar w:fldCharType="begin"/>
            </w:r>
            <w:r w:rsidR="00876FDD">
              <w:rPr>
                <w:webHidden/>
              </w:rPr>
              <w:instrText xml:space="preserve"> PAGEREF _Toc151455891 \h </w:instrText>
            </w:r>
            <w:r w:rsidR="00876FDD">
              <w:rPr>
                <w:webHidden/>
              </w:rPr>
            </w:r>
            <w:r w:rsidR="00876FDD">
              <w:rPr>
                <w:webHidden/>
              </w:rPr>
              <w:fldChar w:fldCharType="separate"/>
            </w:r>
            <w:r w:rsidR="00F0495C">
              <w:rPr>
                <w:webHidden/>
              </w:rPr>
              <w:t>15</w:t>
            </w:r>
            <w:r w:rsidR="00876FDD">
              <w:rPr>
                <w:webHidden/>
              </w:rPr>
              <w:fldChar w:fldCharType="end"/>
            </w:r>
          </w:hyperlink>
        </w:p>
        <w:p w14:paraId="52985554" w14:textId="10EE2AA2" w:rsidR="001E35DB" w:rsidRDefault="00876FDD" w:rsidP="00876FDD">
          <w:pPr>
            <w:pStyle w:val="TM1"/>
            <w:rPr>
              <w:color w:val="000000"/>
              <w:szCs w:val="20"/>
            </w:rPr>
          </w:pPr>
          <w:r>
            <w:fldChar w:fldCharType="end"/>
          </w:r>
        </w:p>
      </w:sdtContent>
    </w:sdt>
    <w:p w14:paraId="390E680F" w14:textId="77777777" w:rsidR="001E35DB" w:rsidRDefault="001E35DB"/>
    <w:p w14:paraId="78BADA8B" w14:textId="77777777" w:rsidR="001E35DB" w:rsidRDefault="001E35DB">
      <w:pPr>
        <w:rPr>
          <w:b/>
          <w:sz w:val="28"/>
          <w:szCs w:val="28"/>
        </w:rPr>
        <w:sectPr w:rsidR="001E35DB">
          <w:headerReference w:type="default" r:id="rId13"/>
          <w:footerReference w:type="first" r:id="rId14"/>
          <w:pgSz w:w="12240" w:h="15840"/>
          <w:pgMar w:top="1440" w:right="1440" w:bottom="1440" w:left="1440" w:header="720" w:footer="720" w:gutter="0"/>
          <w:cols w:space="720"/>
          <w:titlePg/>
        </w:sectPr>
      </w:pPr>
    </w:p>
    <w:p w14:paraId="7CBC2E22" w14:textId="77777777" w:rsidR="009B188D" w:rsidRDefault="009B188D" w:rsidP="009B188D">
      <w:pPr>
        <w:shd w:val="clear" w:color="auto" w:fill="E6E6E6"/>
        <w:spacing w:line="240" w:lineRule="auto"/>
        <w:jc w:val="center"/>
        <w:rPr>
          <w:b/>
          <w:i/>
          <w:sz w:val="18"/>
          <w:szCs w:val="18"/>
        </w:rPr>
      </w:pPr>
      <w:r>
        <w:rPr>
          <w:b/>
          <w:i/>
          <w:sz w:val="18"/>
          <w:szCs w:val="18"/>
        </w:rPr>
        <w:lastRenderedPageBreak/>
        <w:t>Avant – Propos</w:t>
      </w:r>
    </w:p>
    <w:p w14:paraId="5A42D931" w14:textId="77777777" w:rsidR="009B188D" w:rsidRDefault="009B188D" w:rsidP="009B188D">
      <w:pPr>
        <w:shd w:val="clear" w:color="auto" w:fill="E6E6E6"/>
        <w:spacing w:line="240" w:lineRule="auto"/>
        <w:jc w:val="both"/>
        <w:rPr>
          <w:b/>
          <w:i/>
          <w:sz w:val="18"/>
          <w:szCs w:val="18"/>
        </w:rPr>
      </w:pPr>
      <w:r>
        <w:rPr>
          <w:b/>
          <w:i/>
          <w:sz w:val="18"/>
          <w:szCs w:val="18"/>
        </w:rPr>
        <w:t xml:space="preserve"> </w:t>
      </w:r>
    </w:p>
    <w:p w14:paraId="51931CF8" w14:textId="77777777" w:rsidR="009B188D" w:rsidRDefault="009B188D" w:rsidP="009B188D">
      <w:pPr>
        <w:shd w:val="clear" w:color="auto" w:fill="E6E6E6"/>
        <w:spacing w:line="240" w:lineRule="auto"/>
        <w:jc w:val="both"/>
        <w:rPr>
          <w:b/>
          <w:i/>
          <w:sz w:val="18"/>
          <w:szCs w:val="18"/>
        </w:rPr>
      </w:pPr>
      <w:r>
        <w:rPr>
          <w:b/>
          <w:i/>
          <w:sz w:val="18"/>
          <w:szCs w:val="18"/>
        </w:rPr>
        <w:t>Ce gabarit de devis technique spécial doit être complété et authentifié par un ingénieur pour tous les projets où il y a des travaux de réhabilitation de conduites d’égout en complément au document technique normalisé infrastructures DTNI-2A.</w:t>
      </w:r>
    </w:p>
    <w:p w14:paraId="13CB2CB7" w14:textId="77777777" w:rsidR="009B188D" w:rsidRDefault="009B188D" w:rsidP="009B188D">
      <w:pPr>
        <w:shd w:val="clear" w:color="auto" w:fill="E6E6E6"/>
        <w:spacing w:line="240" w:lineRule="auto"/>
        <w:jc w:val="both"/>
        <w:rPr>
          <w:b/>
          <w:i/>
          <w:sz w:val="18"/>
          <w:szCs w:val="18"/>
        </w:rPr>
      </w:pPr>
      <w:r>
        <w:rPr>
          <w:b/>
          <w:i/>
          <w:sz w:val="18"/>
          <w:szCs w:val="18"/>
        </w:rPr>
        <w:t xml:space="preserve"> </w:t>
      </w:r>
    </w:p>
    <w:p w14:paraId="747F1B0E" w14:textId="77777777" w:rsidR="009B188D" w:rsidRDefault="009B188D" w:rsidP="009B188D">
      <w:pPr>
        <w:shd w:val="clear" w:color="auto" w:fill="E6E6E6"/>
        <w:spacing w:line="240" w:lineRule="auto"/>
        <w:jc w:val="both"/>
        <w:rPr>
          <w:b/>
          <w:i/>
          <w:sz w:val="18"/>
          <w:szCs w:val="18"/>
        </w:rPr>
      </w:pPr>
      <w:r>
        <w:rPr>
          <w:b/>
          <w:i/>
          <w:sz w:val="18"/>
          <w:szCs w:val="18"/>
        </w:rPr>
        <w:t>Au minimum, les sections 1. Objet et 2. Domaine d’application doivent être complétées.</w:t>
      </w:r>
    </w:p>
    <w:p w14:paraId="4B3DD93A" w14:textId="77777777" w:rsidR="009B188D" w:rsidRDefault="009B188D" w:rsidP="009B188D">
      <w:pPr>
        <w:shd w:val="clear" w:color="auto" w:fill="E6E6E6"/>
        <w:spacing w:line="240" w:lineRule="auto"/>
        <w:jc w:val="both"/>
        <w:rPr>
          <w:b/>
          <w:i/>
          <w:sz w:val="18"/>
          <w:szCs w:val="18"/>
        </w:rPr>
      </w:pPr>
      <w:r>
        <w:rPr>
          <w:b/>
          <w:i/>
          <w:sz w:val="18"/>
          <w:szCs w:val="18"/>
        </w:rPr>
        <w:t xml:space="preserve"> </w:t>
      </w:r>
    </w:p>
    <w:p w14:paraId="1EC36AB4" w14:textId="77777777" w:rsidR="009B188D" w:rsidRDefault="009B188D" w:rsidP="009B188D">
      <w:pPr>
        <w:shd w:val="clear" w:color="auto" w:fill="E6E6E6"/>
        <w:spacing w:line="240" w:lineRule="auto"/>
        <w:jc w:val="both"/>
        <w:rPr>
          <w:b/>
          <w:i/>
          <w:sz w:val="18"/>
          <w:szCs w:val="18"/>
        </w:rPr>
      </w:pPr>
      <w:r>
        <w:rPr>
          <w:b/>
          <w:i/>
          <w:sz w:val="18"/>
          <w:szCs w:val="18"/>
        </w:rPr>
        <w:t>Toutes les sections doivent apparaître. Si une section ne comporte aucune exigence complémentaire indiquer la mention : Aucune exigence complémentaire.</w:t>
      </w:r>
    </w:p>
    <w:p w14:paraId="49E12CB1" w14:textId="77777777" w:rsidR="009B188D" w:rsidRDefault="009B188D" w:rsidP="009B188D">
      <w:pPr>
        <w:shd w:val="clear" w:color="auto" w:fill="E6E6E6"/>
        <w:spacing w:line="240" w:lineRule="auto"/>
        <w:jc w:val="both"/>
        <w:rPr>
          <w:b/>
          <w:i/>
          <w:sz w:val="18"/>
          <w:szCs w:val="18"/>
        </w:rPr>
      </w:pPr>
      <w:r>
        <w:rPr>
          <w:b/>
          <w:i/>
          <w:sz w:val="18"/>
          <w:szCs w:val="18"/>
        </w:rPr>
        <w:t xml:space="preserve"> </w:t>
      </w:r>
    </w:p>
    <w:p w14:paraId="5E7C7012" w14:textId="77777777" w:rsidR="009B188D" w:rsidRDefault="009B188D" w:rsidP="009B188D">
      <w:pPr>
        <w:shd w:val="clear" w:color="auto" w:fill="E6E6E6"/>
        <w:spacing w:line="240" w:lineRule="auto"/>
        <w:jc w:val="both"/>
        <w:rPr>
          <w:b/>
          <w:i/>
          <w:sz w:val="18"/>
          <w:szCs w:val="18"/>
        </w:rPr>
      </w:pPr>
      <w:r>
        <w:rPr>
          <w:b/>
          <w:i/>
          <w:sz w:val="18"/>
          <w:szCs w:val="18"/>
        </w:rPr>
        <w:t>Les articles mentionnés en référence correspondent au DTNI–2B à moins d’indication contraire.</w:t>
      </w:r>
    </w:p>
    <w:p w14:paraId="66E44059" w14:textId="77777777" w:rsidR="009B188D" w:rsidRDefault="009B188D" w:rsidP="009B188D">
      <w:pPr>
        <w:shd w:val="clear" w:color="auto" w:fill="E6E6E6"/>
        <w:spacing w:line="240" w:lineRule="auto"/>
        <w:jc w:val="both"/>
        <w:rPr>
          <w:b/>
          <w:i/>
          <w:sz w:val="18"/>
          <w:szCs w:val="18"/>
        </w:rPr>
      </w:pPr>
      <w:r>
        <w:rPr>
          <w:b/>
          <w:i/>
          <w:sz w:val="18"/>
          <w:szCs w:val="18"/>
        </w:rPr>
        <w:t xml:space="preserve"> </w:t>
      </w:r>
    </w:p>
    <w:p w14:paraId="5D85800E" w14:textId="77777777" w:rsidR="009B188D" w:rsidRDefault="009B188D" w:rsidP="009B188D">
      <w:pPr>
        <w:shd w:val="clear" w:color="auto" w:fill="E6E6E6"/>
        <w:spacing w:line="240" w:lineRule="auto"/>
        <w:jc w:val="both"/>
        <w:rPr>
          <w:b/>
          <w:i/>
          <w:sz w:val="18"/>
          <w:szCs w:val="18"/>
        </w:rPr>
      </w:pPr>
      <w:r>
        <w:rPr>
          <w:b/>
          <w:i/>
          <w:sz w:val="18"/>
          <w:szCs w:val="18"/>
        </w:rPr>
        <w:t>La convention de rédaction est la suivante :</w:t>
      </w:r>
    </w:p>
    <w:p w14:paraId="658E7E3D" w14:textId="77777777" w:rsidR="009B188D" w:rsidRDefault="009B188D" w:rsidP="009B188D">
      <w:pPr>
        <w:shd w:val="clear" w:color="auto" w:fill="E6E6E6"/>
        <w:spacing w:line="240" w:lineRule="auto"/>
        <w:jc w:val="both"/>
        <w:rPr>
          <w:b/>
          <w:i/>
          <w:sz w:val="18"/>
          <w:szCs w:val="18"/>
        </w:rPr>
      </w:pPr>
      <w:r>
        <w:rPr>
          <w:b/>
          <w:i/>
          <w:sz w:val="18"/>
          <w:szCs w:val="18"/>
        </w:rPr>
        <w:t xml:space="preserve"> </w:t>
      </w:r>
    </w:p>
    <w:p w14:paraId="268DCC3E" w14:textId="77777777" w:rsidR="009B188D" w:rsidRDefault="009B188D" w:rsidP="009B188D">
      <w:pPr>
        <w:shd w:val="clear" w:color="auto" w:fill="E6E6E6"/>
        <w:spacing w:line="240" w:lineRule="auto"/>
        <w:jc w:val="both"/>
        <w:rPr>
          <w:b/>
          <w:i/>
          <w:sz w:val="18"/>
          <w:szCs w:val="18"/>
          <w:highlight w:val="lightGray"/>
        </w:rPr>
      </w:pPr>
      <w:r>
        <w:rPr>
          <w:b/>
          <w:i/>
          <w:sz w:val="18"/>
          <w:szCs w:val="18"/>
          <w:highlight w:val="lightGray"/>
        </w:rPr>
        <w:t>Les textes surlignés en gris sont des textes à modifier ou sont des instructions à l’intention du concepteur. Ces instructions doivent être retirées du devis final.</w:t>
      </w:r>
    </w:p>
    <w:p w14:paraId="28E13773" w14:textId="77777777" w:rsidR="009B188D" w:rsidRDefault="009B188D" w:rsidP="009B188D">
      <w:pPr>
        <w:shd w:val="clear" w:color="auto" w:fill="E6E6E6"/>
        <w:spacing w:line="240" w:lineRule="auto"/>
        <w:jc w:val="both"/>
        <w:rPr>
          <w:b/>
          <w:i/>
          <w:sz w:val="18"/>
          <w:szCs w:val="18"/>
        </w:rPr>
      </w:pPr>
      <w:r>
        <w:rPr>
          <w:b/>
          <w:i/>
          <w:sz w:val="18"/>
          <w:szCs w:val="18"/>
        </w:rPr>
        <w:t xml:space="preserve"> </w:t>
      </w:r>
    </w:p>
    <w:p w14:paraId="6318F0D8" w14:textId="77777777" w:rsidR="009B188D" w:rsidRDefault="009B188D" w:rsidP="009B188D">
      <w:pPr>
        <w:shd w:val="clear" w:color="auto" w:fill="E6E6E6"/>
        <w:spacing w:line="240" w:lineRule="auto"/>
        <w:jc w:val="both"/>
        <w:rPr>
          <w:b/>
          <w:i/>
          <w:sz w:val="18"/>
          <w:szCs w:val="18"/>
        </w:rPr>
      </w:pPr>
      <w:r>
        <w:rPr>
          <w:b/>
          <w:i/>
          <w:sz w:val="18"/>
          <w:szCs w:val="18"/>
        </w:rPr>
        <w:t>Le texte en lettrage noir est obligatoire.</w:t>
      </w:r>
    </w:p>
    <w:p w14:paraId="4EDC85E7" w14:textId="77777777" w:rsidR="009B188D" w:rsidRDefault="009B188D" w:rsidP="009B188D">
      <w:pPr>
        <w:shd w:val="clear" w:color="auto" w:fill="E6E6E6"/>
        <w:spacing w:line="240" w:lineRule="auto"/>
        <w:jc w:val="both"/>
        <w:rPr>
          <w:b/>
          <w:i/>
          <w:sz w:val="18"/>
          <w:szCs w:val="18"/>
        </w:rPr>
      </w:pPr>
      <w:r>
        <w:rPr>
          <w:b/>
          <w:i/>
          <w:sz w:val="18"/>
          <w:szCs w:val="18"/>
        </w:rPr>
        <w:t xml:space="preserve"> </w:t>
      </w:r>
    </w:p>
    <w:p w14:paraId="7D09DD49" w14:textId="77777777" w:rsidR="009B188D" w:rsidRDefault="009B188D" w:rsidP="009B188D">
      <w:pPr>
        <w:shd w:val="clear" w:color="auto" w:fill="E6E6E6"/>
        <w:spacing w:line="240" w:lineRule="auto"/>
        <w:jc w:val="both"/>
        <w:rPr>
          <w:b/>
          <w:i/>
          <w:sz w:val="18"/>
          <w:szCs w:val="18"/>
          <w:highlight w:val="yellow"/>
        </w:rPr>
      </w:pPr>
      <w:r>
        <w:rPr>
          <w:b/>
          <w:i/>
          <w:sz w:val="18"/>
          <w:szCs w:val="18"/>
          <w:highlight w:val="yellow"/>
        </w:rPr>
        <w:t>Le texte surligné en jaune est un exemple d’exigences pouvant être nécessaires selon le projet donné et est à compléter, à adapter ou à éliminer.</w:t>
      </w:r>
    </w:p>
    <w:p w14:paraId="7E7B28B6" w14:textId="77777777" w:rsidR="009B188D" w:rsidRDefault="009B188D" w:rsidP="009B188D">
      <w:pPr>
        <w:shd w:val="clear" w:color="auto" w:fill="E6E6E6"/>
        <w:spacing w:line="240" w:lineRule="auto"/>
        <w:jc w:val="both"/>
        <w:rPr>
          <w:b/>
          <w:i/>
          <w:sz w:val="18"/>
          <w:szCs w:val="18"/>
        </w:rPr>
      </w:pPr>
      <w:r>
        <w:rPr>
          <w:b/>
          <w:i/>
          <w:sz w:val="18"/>
          <w:szCs w:val="18"/>
        </w:rPr>
        <w:t xml:space="preserve"> </w:t>
      </w:r>
    </w:p>
    <w:p w14:paraId="55D5BD3C" w14:textId="77777777" w:rsidR="009B188D" w:rsidRDefault="009B188D" w:rsidP="009B188D">
      <w:pPr>
        <w:shd w:val="clear" w:color="auto" w:fill="E6E6E6"/>
        <w:spacing w:line="240" w:lineRule="auto"/>
        <w:jc w:val="both"/>
        <w:rPr>
          <w:b/>
          <w:i/>
          <w:sz w:val="18"/>
          <w:szCs w:val="18"/>
        </w:rPr>
      </w:pPr>
      <w:r>
        <w:rPr>
          <w:b/>
          <w:i/>
          <w:sz w:val="18"/>
          <w:szCs w:val="18"/>
        </w:rPr>
        <w:t>Le style de rédaction doit être concis et direct et les verbes d’action à l’infinitif sont privilégiés tel que : fournir, installer, remplacer, modifier.</w:t>
      </w:r>
    </w:p>
    <w:p w14:paraId="03C98F07" w14:textId="77777777" w:rsidR="009B188D" w:rsidRDefault="009B188D" w:rsidP="009B188D">
      <w:pPr>
        <w:shd w:val="clear" w:color="auto" w:fill="E6E6E6"/>
        <w:spacing w:line="240" w:lineRule="auto"/>
        <w:jc w:val="both"/>
        <w:rPr>
          <w:b/>
          <w:i/>
          <w:sz w:val="18"/>
          <w:szCs w:val="18"/>
        </w:rPr>
      </w:pPr>
      <w:r>
        <w:rPr>
          <w:b/>
          <w:i/>
          <w:sz w:val="18"/>
          <w:szCs w:val="18"/>
        </w:rPr>
        <w:t xml:space="preserve"> </w:t>
      </w:r>
    </w:p>
    <w:p w14:paraId="6680A60E" w14:textId="77777777" w:rsidR="009B188D" w:rsidRDefault="009B188D" w:rsidP="009B188D">
      <w:pPr>
        <w:shd w:val="clear" w:color="auto" w:fill="E6E6E6"/>
        <w:spacing w:line="240" w:lineRule="auto"/>
        <w:jc w:val="both"/>
        <w:rPr>
          <w:b/>
          <w:i/>
          <w:sz w:val="18"/>
          <w:szCs w:val="18"/>
        </w:rPr>
      </w:pPr>
      <w:r>
        <w:rPr>
          <w:b/>
          <w:i/>
          <w:sz w:val="18"/>
          <w:szCs w:val="18"/>
        </w:rPr>
        <w:t>Les paragraphes, puces, numéros et les termes à utiliser doivent être en accord avec le ou les DTNI correspondants.</w:t>
      </w:r>
    </w:p>
    <w:p w14:paraId="7DD9AEE1" w14:textId="77777777" w:rsidR="009B188D" w:rsidRDefault="009B188D">
      <w:pPr>
        <w:rPr>
          <w:b/>
          <w:sz w:val="28"/>
          <w:szCs w:val="28"/>
        </w:rPr>
      </w:pPr>
    </w:p>
    <w:p w14:paraId="3FA22018" w14:textId="77777777" w:rsidR="009B188D" w:rsidRDefault="009B188D">
      <w:pPr>
        <w:rPr>
          <w:b/>
          <w:sz w:val="28"/>
          <w:szCs w:val="28"/>
        </w:rPr>
      </w:pPr>
    </w:p>
    <w:p w14:paraId="6893EDE3" w14:textId="77777777" w:rsidR="009B188D" w:rsidRDefault="009B188D">
      <w:pPr>
        <w:rPr>
          <w:b/>
          <w:sz w:val="28"/>
          <w:szCs w:val="28"/>
        </w:rPr>
      </w:pPr>
    </w:p>
    <w:p w14:paraId="335EF132" w14:textId="49B61016" w:rsidR="001E35DB" w:rsidRDefault="007A5D69">
      <w:pPr>
        <w:rPr>
          <w:b/>
          <w:sz w:val="28"/>
          <w:szCs w:val="28"/>
        </w:rPr>
      </w:pPr>
      <w:r>
        <w:rPr>
          <w:b/>
          <w:sz w:val="28"/>
          <w:szCs w:val="28"/>
        </w:rPr>
        <w:t>Annexes</w:t>
      </w:r>
    </w:p>
    <w:p w14:paraId="5C57D7D0" w14:textId="77777777" w:rsidR="001E35DB" w:rsidRDefault="001E35DB">
      <w:pPr>
        <w:rPr>
          <w:b/>
          <w:sz w:val="28"/>
          <w:szCs w:val="28"/>
        </w:rPr>
      </w:pPr>
    </w:p>
    <w:p w14:paraId="30FF3FCC" w14:textId="1C1F0D57" w:rsidR="001E35DB" w:rsidRDefault="007A5D69">
      <w:pPr>
        <w:rPr>
          <w:sz w:val="20"/>
          <w:szCs w:val="20"/>
        </w:rPr>
      </w:pPr>
      <w:r>
        <w:rPr>
          <w:sz w:val="20"/>
          <w:szCs w:val="20"/>
        </w:rPr>
        <w:t>V1 – ….</w:t>
      </w:r>
    </w:p>
    <w:p w14:paraId="4B3F4AE7" w14:textId="6E4F8BA8" w:rsidR="001E35DB" w:rsidRDefault="007A5D69">
      <w:pPr>
        <w:rPr>
          <w:sz w:val="20"/>
          <w:szCs w:val="20"/>
        </w:rPr>
      </w:pPr>
      <w:r>
        <w:rPr>
          <w:sz w:val="20"/>
          <w:szCs w:val="20"/>
        </w:rPr>
        <w:t>V2 – ….</w:t>
      </w:r>
    </w:p>
    <w:p w14:paraId="548C8B20" w14:textId="77777777" w:rsidR="00A24DC0" w:rsidRDefault="007A5D69" w:rsidP="00A24DC0">
      <w:pPr>
        <w:spacing w:after="3000"/>
        <w:rPr>
          <w:sz w:val="20"/>
          <w:szCs w:val="20"/>
        </w:rPr>
      </w:pPr>
      <w:r>
        <w:rPr>
          <w:sz w:val="20"/>
          <w:szCs w:val="20"/>
        </w:rPr>
        <w:t>V3 – ….</w:t>
      </w:r>
    </w:p>
    <w:p w14:paraId="1C8161AC" w14:textId="706F4EDC" w:rsidR="001E35DB" w:rsidRDefault="007A5D69" w:rsidP="009B188D">
      <w:pPr>
        <w:spacing w:after="3000"/>
        <w:rPr>
          <w:b/>
          <w:sz w:val="28"/>
          <w:szCs w:val="28"/>
        </w:rPr>
        <w:sectPr w:rsidR="001E35DB" w:rsidSect="00DE6DC5">
          <w:footerReference w:type="first" r:id="rId15"/>
          <w:pgSz w:w="12240" w:h="15840"/>
          <w:pgMar w:top="1440" w:right="1440" w:bottom="1440" w:left="1440" w:header="720" w:footer="709" w:gutter="0"/>
          <w:pgNumType w:fmt="lowerRoman" w:start="4"/>
          <w:cols w:space="720"/>
          <w:titlePg/>
          <w:docGrid w:linePitch="299"/>
        </w:sectPr>
      </w:pPr>
      <w:r>
        <w:rPr>
          <w:sz w:val="20"/>
          <w:szCs w:val="20"/>
        </w:rPr>
        <w:t>/xx</w:t>
      </w:r>
    </w:p>
    <w:p w14:paraId="2A8CBB28" w14:textId="0F243BA8" w:rsidR="001E35DB" w:rsidRPr="000C536C" w:rsidRDefault="007A5D69" w:rsidP="000C536C">
      <w:pPr>
        <w:pStyle w:val="Titre1"/>
        <w:rPr>
          <w:u w:val="single"/>
        </w:rPr>
      </w:pPr>
      <w:bookmarkStart w:id="0" w:name="_oyv3l5ld5bbc" w:colFirst="0" w:colLast="0"/>
      <w:bookmarkStart w:id="1" w:name="_Toc142481646"/>
      <w:bookmarkStart w:id="2" w:name="_Toc151455874"/>
      <w:bookmarkEnd w:id="0"/>
      <w:r w:rsidRPr="000C536C">
        <w:rPr>
          <w:u w:val="single"/>
        </w:rPr>
        <w:lastRenderedPageBreak/>
        <w:t>OBJET</w:t>
      </w:r>
      <w:bookmarkEnd w:id="1"/>
      <w:bookmarkEnd w:id="2"/>
    </w:p>
    <w:p w14:paraId="73F4C5CB" w14:textId="77777777" w:rsidR="001E35DB" w:rsidRDefault="007A5D69" w:rsidP="00542D30">
      <w:pPr>
        <w:pStyle w:val="Corps1"/>
        <w:rPr>
          <w:highlight w:val="yellow"/>
        </w:rPr>
      </w:pPr>
      <w:r>
        <w:rPr>
          <w:highlight w:val="yellow"/>
        </w:rPr>
        <w:t xml:space="preserve">Cette </w:t>
      </w:r>
      <w:r>
        <w:rPr>
          <w:highlight w:val="yellow"/>
        </w:rPr>
        <w:t>section est obligatoire</w:t>
      </w:r>
    </w:p>
    <w:p w14:paraId="1054FBE7" w14:textId="77777777" w:rsidR="001E35DB" w:rsidRDefault="007A5D69" w:rsidP="00542D30">
      <w:pPr>
        <w:pStyle w:val="Corps1"/>
        <w:rPr>
          <w:b/>
        </w:rPr>
        <w:sectPr w:rsidR="001E35DB" w:rsidSect="009B188D">
          <w:pgSz w:w="12240" w:h="15840"/>
          <w:pgMar w:top="1440" w:right="1440" w:bottom="1440" w:left="1440" w:header="720" w:footer="709" w:gutter="0"/>
          <w:pgNumType w:start="5"/>
          <w:cols w:space="720"/>
          <w:docGrid w:linePitch="299"/>
        </w:sectPr>
      </w:pPr>
      <w:r>
        <w:t>Le devis technique infrastructures DTSI-V Voirie – Scellement de fissures définit l’envergure des travaux ainsi que les exigences spécifiques au présent contrat pour lesquelles l’Entrepreneur doit se conformer.</w:t>
      </w:r>
      <w:r>
        <w:rPr>
          <w:b/>
        </w:rPr>
        <w:t xml:space="preserve"> </w:t>
      </w:r>
    </w:p>
    <w:p w14:paraId="04E747E4" w14:textId="7B4F5746" w:rsidR="001E35DB" w:rsidRPr="00DA2B6A" w:rsidRDefault="007A5D69" w:rsidP="00DA2B6A">
      <w:pPr>
        <w:pStyle w:val="Titre1"/>
        <w:rPr>
          <w:sz w:val="22"/>
          <w:szCs w:val="22"/>
        </w:rPr>
      </w:pPr>
      <w:bookmarkStart w:id="3" w:name="_xesdwmu9lf7n" w:colFirst="0" w:colLast="0"/>
      <w:bookmarkStart w:id="4" w:name="_Toc142481647"/>
      <w:bookmarkStart w:id="5" w:name="_Toc151455875"/>
      <w:bookmarkEnd w:id="3"/>
      <w:r w:rsidRPr="00D77FB1">
        <w:rPr>
          <w:u w:val="single"/>
        </w:rPr>
        <w:lastRenderedPageBreak/>
        <w:t>DOMAINE D’APPLICATION</w:t>
      </w:r>
      <w:bookmarkEnd w:id="4"/>
      <w:bookmarkEnd w:id="5"/>
    </w:p>
    <w:p w14:paraId="60EB3E73" w14:textId="77777777" w:rsidR="00DA2B6A" w:rsidRDefault="00DA2B6A" w:rsidP="00DA2B6A">
      <w:pPr>
        <w:pStyle w:val="Corps1"/>
        <w:rPr>
          <w:b/>
        </w:rPr>
      </w:pPr>
      <w:r>
        <w:t>Le devis technique infrastructures DTSI-V Voirie définit l’envergure des travaux ainsi que les exigences spécifiques au présent contrat pour lesquelles l’Entrepreneur doit se conformer.</w:t>
      </w:r>
      <w:r>
        <w:rPr>
          <w:b/>
        </w:rPr>
        <w:t xml:space="preserve"> </w:t>
      </w:r>
    </w:p>
    <w:p w14:paraId="3BC7B072" w14:textId="77777777" w:rsidR="00DA2B6A" w:rsidRDefault="00DA2B6A" w:rsidP="00DA2B6A">
      <w:pPr>
        <w:pStyle w:val="Corps1"/>
      </w:pPr>
      <w:r w:rsidRPr="00310ED7">
        <w:rPr>
          <w:highlight w:val="lightGray"/>
        </w:rPr>
        <w:t>Ces travaux seront réalisés sur différentes rues de la ville de Montréal, aux arrondissements indiqués dans le cahier des charges.</w:t>
      </w:r>
    </w:p>
    <w:p w14:paraId="2DD70B66" w14:textId="1D553F4D" w:rsidR="00DA2B6A" w:rsidRPr="00DA2B6A" w:rsidRDefault="00DA2B6A" w:rsidP="00DA2B6A">
      <w:pPr>
        <w:pStyle w:val="Corps1"/>
        <w:sectPr w:rsidR="00DA2B6A" w:rsidRPr="00DA2B6A">
          <w:headerReference w:type="default" r:id="rId16"/>
          <w:pgSz w:w="12240" w:h="15840"/>
          <w:pgMar w:top="1440" w:right="1440" w:bottom="1440" w:left="1440" w:header="720" w:footer="720" w:gutter="0"/>
          <w:cols w:space="720"/>
        </w:sectPr>
      </w:pPr>
    </w:p>
    <w:p w14:paraId="2DDD1F1F" w14:textId="68B1C481" w:rsidR="001E35DB" w:rsidRDefault="007A5D69" w:rsidP="007760F6">
      <w:pPr>
        <w:pStyle w:val="Titre1"/>
      </w:pPr>
      <w:bookmarkStart w:id="6" w:name="_h3f84685tbd7" w:colFirst="0" w:colLast="0"/>
      <w:bookmarkStart w:id="7" w:name="_Toc142481648"/>
      <w:bookmarkStart w:id="8" w:name="_Toc151455876"/>
      <w:bookmarkEnd w:id="6"/>
      <w:r w:rsidRPr="00D77FB1">
        <w:rPr>
          <w:u w:val="single"/>
        </w:rPr>
        <w:lastRenderedPageBreak/>
        <w:t>LOIS, RÈGLEMENTS, NORMES ET RÉFÉRENCES</w:t>
      </w:r>
      <w:bookmarkEnd w:id="7"/>
      <w:bookmarkEnd w:id="8"/>
    </w:p>
    <w:p w14:paraId="6D27ECB8" w14:textId="6525083E" w:rsidR="001E35DB" w:rsidRPr="00DA2B6A" w:rsidRDefault="007A5D69" w:rsidP="00DA2B6A">
      <w:pPr>
        <w:pStyle w:val="Corps1"/>
        <w:rPr>
          <w:b/>
          <w:bCs/>
          <w:u w:val="single"/>
        </w:rPr>
        <w:sectPr w:rsidR="001E35DB" w:rsidRPr="00DA2B6A">
          <w:headerReference w:type="default" r:id="rId17"/>
          <w:pgSz w:w="12240" w:h="15840"/>
          <w:pgMar w:top="1440" w:right="1440" w:bottom="1440" w:left="1440" w:header="720" w:footer="720" w:gutter="0"/>
          <w:cols w:space="720"/>
        </w:sectPr>
      </w:pPr>
      <w:r w:rsidRPr="00E03F80">
        <w:rPr>
          <w:highlight w:val="lightGray"/>
        </w:rPr>
        <w:t xml:space="preserve">Le </w:t>
      </w:r>
      <w:r w:rsidRPr="00E03F80">
        <w:rPr>
          <w:highlight w:val="lightGray"/>
        </w:rPr>
        <w:t>concepteur doit inclure dans cette section des lois, règlements ou normes applicables qui ne sont pas mentionnées aux différents DTNI, DTNP et au CCAG</w:t>
      </w:r>
      <w:r w:rsidRPr="00E03F80">
        <w:t xml:space="preserve">. </w:t>
      </w:r>
      <w:r w:rsidRPr="00E03F80">
        <w:rPr>
          <w:b/>
          <w:bCs/>
          <w:u w:val="single"/>
        </w:rPr>
        <w:t>Attention : Aucune année ne doit être indiquée dans les normes.</w:t>
      </w:r>
    </w:p>
    <w:p w14:paraId="2FB13592" w14:textId="4AD52EFE" w:rsidR="001E35DB" w:rsidRDefault="007A5D69" w:rsidP="007760F6">
      <w:pPr>
        <w:pStyle w:val="Titre1"/>
      </w:pPr>
      <w:bookmarkStart w:id="9" w:name="_eiearqc21hhp" w:colFirst="0" w:colLast="0"/>
      <w:bookmarkStart w:id="10" w:name="_Toc142481649"/>
      <w:bookmarkStart w:id="11" w:name="_Toc151455877"/>
      <w:bookmarkEnd w:id="9"/>
      <w:r w:rsidRPr="00D77FB1">
        <w:rPr>
          <w:u w:val="single"/>
        </w:rPr>
        <w:lastRenderedPageBreak/>
        <w:t>DÉFINITIONS</w:t>
      </w:r>
      <w:bookmarkEnd w:id="10"/>
      <w:bookmarkEnd w:id="11"/>
    </w:p>
    <w:p w14:paraId="3C60FD14" w14:textId="77777777" w:rsidR="001E35DB" w:rsidRDefault="007A5D69" w:rsidP="00FF05DF">
      <w:pPr>
        <w:pStyle w:val="Corps1"/>
        <w:rPr>
          <w:shd w:val="clear" w:color="auto" w:fill="D9D9D9"/>
        </w:rPr>
      </w:pPr>
      <w:r w:rsidRPr="00E03F80">
        <w:rPr>
          <w:highlight w:val="lightGray"/>
        </w:rPr>
        <w:t xml:space="preserve">Le concepteur doit </w:t>
      </w:r>
      <w:r w:rsidRPr="00E03F80">
        <w:rPr>
          <w:highlight w:val="lightGray"/>
        </w:rPr>
        <w:t>inclure dans cette section les nouvelles définitions applicables qui ne sont</w:t>
      </w:r>
      <w:r>
        <w:rPr>
          <w:shd w:val="clear" w:color="auto" w:fill="D9D9D9"/>
        </w:rPr>
        <w:t xml:space="preserve"> </w:t>
      </w:r>
      <w:r w:rsidRPr="00E03F80">
        <w:rPr>
          <w:highlight w:val="lightGray"/>
        </w:rPr>
        <w:t>pas</w:t>
      </w:r>
      <w:r w:rsidRPr="00E03F80">
        <w:t xml:space="preserve"> </w:t>
      </w:r>
      <w:r>
        <w:t>mentionnées</w:t>
      </w:r>
      <w:r w:rsidRPr="00E03F80">
        <w:t xml:space="preserve"> </w:t>
      </w:r>
      <w:r w:rsidRPr="00E03F80">
        <w:rPr>
          <w:highlight w:val="lightGray"/>
        </w:rPr>
        <w:t>aux différents DTNI, DTNP et au CCAG.</w:t>
      </w:r>
      <w:r w:rsidRPr="00E03F80">
        <w:t xml:space="preserve"> </w:t>
      </w:r>
    </w:p>
    <w:p w14:paraId="6FD9B657" w14:textId="77777777" w:rsidR="001E35DB" w:rsidRDefault="007A5D69" w:rsidP="00FF05DF">
      <w:pPr>
        <w:pStyle w:val="Corps1"/>
        <w:rPr>
          <w:b/>
          <w:shd w:val="clear" w:color="auto" w:fill="D9D9D9"/>
        </w:rPr>
        <w:sectPr w:rsidR="001E35DB">
          <w:headerReference w:type="default" r:id="rId18"/>
          <w:pgSz w:w="12240" w:h="15840"/>
          <w:pgMar w:top="1440" w:right="1440" w:bottom="1440" w:left="1440" w:header="720" w:footer="720" w:gutter="0"/>
          <w:cols w:space="720"/>
        </w:sectPr>
      </w:pPr>
      <w:r>
        <w:t>En complément des définitions décrites aux différents documents techniques normalisés (DTN) et au Cahier des charges, prendre note des définitions suivantes :</w:t>
      </w:r>
      <w:r>
        <w:rPr>
          <w:b/>
        </w:rPr>
        <w:t xml:space="preserve"> </w:t>
      </w:r>
      <w:r w:rsidRPr="00E03F80">
        <w:rPr>
          <w:b/>
          <w:bCs/>
          <w:u w:val="single"/>
        </w:rPr>
        <w:t>(ajouter les nouvelles définitions)</w:t>
      </w:r>
    </w:p>
    <w:p w14:paraId="0E350BCA" w14:textId="572CA389" w:rsidR="001E35DB" w:rsidRDefault="007A5D69" w:rsidP="007760F6">
      <w:pPr>
        <w:pStyle w:val="Titre1"/>
        <w:rPr>
          <w:sz w:val="20"/>
          <w:szCs w:val="20"/>
        </w:rPr>
      </w:pPr>
      <w:bookmarkStart w:id="12" w:name="_rqyknkw7w520" w:colFirst="0" w:colLast="0"/>
      <w:bookmarkStart w:id="13" w:name="_Toc142481650"/>
      <w:bookmarkStart w:id="14" w:name="_Toc151455878"/>
      <w:bookmarkEnd w:id="12"/>
      <w:r w:rsidRPr="00D77FB1">
        <w:rPr>
          <w:u w:val="single"/>
        </w:rPr>
        <w:lastRenderedPageBreak/>
        <w:t>EXIGENCES GÉNÉRALES</w:t>
      </w:r>
      <w:bookmarkEnd w:id="13"/>
      <w:bookmarkEnd w:id="14"/>
      <w:r>
        <w:rPr>
          <w:sz w:val="20"/>
          <w:szCs w:val="20"/>
        </w:rPr>
        <w:t xml:space="preserve"> </w:t>
      </w:r>
    </w:p>
    <w:p w14:paraId="2411F251" w14:textId="77777777" w:rsidR="001E35DB" w:rsidRDefault="007A5D69" w:rsidP="00FF05DF">
      <w:pPr>
        <w:pStyle w:val="Corps1"/>
      </w:pPr>
      <w:r>
        <w:t>Avant le début des travaux, l’Entrepreneur doit soumettre à la Ville les fiches techniques de tout le matériel qu’il envisage d’utiliser notamment; du compresseur, ainsi des certificats d’étalonnage des thermomètres et thermostats. Ces certificats doivent avoir été délivrés dans l’année en cours par un laboratoire enregistré.</w:t>
      </w:r>
    </w:p>
    <w:p w14:paraId="5F89CE2A" w14:textId="77777777" w:rsidR="001E35DB" w:rsidRDefault="007A5D69" w:rsidP="00FF05DF">
      <w:pPr>
        <w:pStyle w:val="Corps1"/>
      </w:pPr>
      <w:r>
        <w:t>Si au cours de la réalisation des travaux l’Entrepreneur veut changer son matériau de scellement, il doit en aviser le Directeur au moins 48 heures à l’avance pour approbation du nouveau matériau avant son utilisation. Si l’Entrepreneur pose un matériau non conforme, celui-ci doit être enlevé et remplacé par un matériau conforme préalablement approuvé par le Directeur ou son représentant. Les frais découlant de cette situation seront entièrement à la charge de l’Entrepreneur.</w:t>
      </w:r>
    </w:p>
    <w:p w14:paraId="44B6F8B3" w14:textId="77777777" w:rsidR="001E35DB" w:rsidRDefault="007A5D69" w:rsidP="00FF05DF">
      <w:pPr>
        <w:pStyle w:val="Corps1"/>
      </w:pPr>
      <w:r>
        <w:t>Si l’Entrepreneur désire proposer un autre outillage qu’il estime équivalent ou supérieur à celui spécifié dans ces documents d’appel d’offres, il doit en faire la preuve au Directeur avant le début de la réalisation ou de la date programmée pour l’utilisation du nouvel outillage. Si de l’avis du Directeur cet outillage n’est pas équivalent, l’Entrepreneur doit alors se résigner à utiliser l’outillage accepté.</w:t>
      </w:r>
    </w:p>
    <w:p w14:paraId="3A6FC3E5" w14:textId="77777777" w:rsidR="001E35DB" w:rsidRDefault="007A5D69" w:rsidP="00FF05DF">
      <w:pPr>
        <w:pStyle w:val="Corps1"/>
      </w:pPr>
      <w:r>
        <w:t xml:space="preserve">Le Directeur a le droit de vérifier en tout temps l’outillage utilisé par l’Entrepreneur et de refuser tout appareil qu’il juge inadéquat. L’Entrepreneur doit permettre et </w:t>
      </w:r>
      <w:r>
        <w:t>faciliter au Directeur l’accès en tout temps aux appareils utilisés par lui ainsi qu’aux endroits où ils sont remisés.</w:t>
      </w:r>
    </w:p>
    <w:p w14:paraId="6CBAEC00" w14:textId="77777777" w:rsidR="001E35DB" w:rsidRDefault="007A5D69" w:rsidP="00FF05DF">
      <w:pPr>
        <w:pStyle w:val="Corps1"/>
      </w:pPr>
      <w:r>
        <w:t>Lors de la réalisation des travaux, l’Entrepreneur doit collaborer avec les Représentants de la Ville, leur fournir tout renseignement verbal ou écrit et leur transmettre tout document qui peut être demandé pour assurer un contrôle et une exécution efficace des travaux. Si l’Entrepreneur refuse ou néglige de fournir ou transmettre les renseignements ou documents ainsi requis par la Ville, le Directeur peut retenir les paiements dû à l’Entrepreneur tant et aussi longtemps que celui-ci ne s’est pas conformé a</w:t>
      </w:r>
      <w:r>
        <w:t>ux exigences de la Ville.</w:t>
      </w:r>
    </w:p>
    <w:p w14:paraId="59FCA499" w14:textId="6B7519F7" w:rsidR="001E35DB" w:rsidRPr="00747EE8" w:rsidRDefault="007A5D69" w:rsidP="000C536C">
      <w:pPr>
        <w:pStyle w:val="Titre2"/>
      </w:pPr>
      <w:bookmarkStart w:id="15" w:name="_Toc142481651"/>
      <w:bookmarkStart w:id="16" w:name="_Toc151455879"/>
      <w:r w:rsidRPr="00747EE8">
        <w:t>MESURAGE</w:t>
      </w:r>
      <w:bookmarkEnd w:id="15"/>
      <w:bookmarkEnd w:id="16"/>
    </w:p>
    <w:p w14:paraId="4C43714D" w14:textId="77777777" w:rsidR="001E35DB" w:rsidRDefault="007A5D69">
      <w:pPr>
        <w:pBdr>
          <w:top w:val="nil"/>
          <w:left w:val="nil"/>
          <w:bottom w:val="nil"/>
          <w:right w:val="nil"/>
          <w:between w:val="nil"/>
        </w:pBdr>
        <w:spacing w:before="120" w:after="200"/>
        <w:ind w:left="992"/>
        <w:jc w:val="both"/>
        <w:rPr>
          <w:sz w:val="20"/>
          <w:szCs w:val="20"/>
        </w:rPr>
      </w:pPr>
      <w:r>
        <w:rPr>
          <w:sz w:val="20"/>
          <w:szCs w:val="20"/>
        </w:rPr>
        <w:t>Le Directeur procédera chaque jour, avec un représentant de l’Entrepreneur, au mesurage de la longueur des fissures scellées pour chaque rue complétée.</w:t>
      </w:r>
    </w:p>
    <w:p w14:paraId="525E6A24" w14:textId="2156B16B" w:rsidR="001E35DB" w:rsidRPr="00747EE8" w:rsidRDefault="007A5D69" w:rsidP="00747EE8">
      <w:pPr>
        <w:pStyle w:val="Titre2"/>
      </w:pPr>
      <w:bookmarkStart w:id="17" w:name="_wr4gxemnaro8" w:colFirst="0" w:colLast="0"/>
      <w:bookmarkStart w:id="18" w:name="_Toc142481652"/>
      <w:bookmarkStart w:id="19" w:name="_Toc151455880"/>
      <w:bookmarkEnd w:id="17"/>
      <w:r w:rsidRPr="00747EE8">
        <w:t>CONDITIONS DE CHANTIER</w:t>
      </w:r>
      <w:bookmarkEnd w:id="18"/>
      <w:bookmarkEnd w:id="19"/>
    </w:p>
    <w:p w14:paraId="0B1AD8BF" w14:textId="351C8231" w:rsidR="001E35DB" w:rsidRPr="00747EE8" w:rsidRDefault="00FF05DF" w:rsidP="00747EE8">
      <w:pPr>
        <w:pStyle w:val="Puceniveau1"/>
      </w:pPr>
      <w:r w:rsidRPr="00747EE8">
        <w:t>L’état de la circulation et de toutes autres conditions pouvant influencer l’exécution des travaux;</w:t>
      </w:r>
    </w:p>
    <w:p w14:paraId="1FF9DFEB" w14:textId="354B26F4" w:rsidR="001E35DB" w:rsidRPr="00747EE8" w:rsidRDefault="00E03F80" w:rsidP="00747EE8">
      <w:pPr>
        <w:pStyle w:val="Puceniveau1"/>
      </w:pPr>
      <w:r>
        <w:t>d</w:t>
      </w:r>
      <w:r w:rsidR="00FF05DF" w:rsidRPr="00747EE8">
        <w:t>u fait que les travaux demandés comprennent plusieurs rues et des petites interventions, que ses petites interventions ne sont pas toutes groupées et que la longueur des fissures à sceller sur chaque rue peut varier;</w:t>
      </w:r>
    </w:p>
    <w:p w14:paraId="50100D9E" w14:textId="7FBDCE44" w:rsidR="001E35DB" w:rsidRPr="00747EE8" w:rsidRDefault="00E03F80" w:rsidP="00747EE8">
      <w:pPr>
        <w:pStyle w:val="Puceniveau1"/>
      </w:pPr>
      <w:r>
        <w:t>d</w:t>
      </w:r>
      <w:r w:rsidR="00FF05DF" w:rsidRPr="00747EE8">
        <w:t>u fait que les travaux demandés ne sont pas nécessairement consécutifs et effectués d’une façon continue;</w:t>
      </w:r>
    </w:p>
    <w:p w14:paraId="12E738AC" w14:textId="0099DDE6" w:rsidR="001E35DB" w:rsidRPr="00747EE8" w:rsidRDefault="00E03F80" w:rsidP="00747EE8">
      <w:pPr>
        <w:pStyle w:val="Puceniveau1"/>
      </w:pPr>
      <w:r>
        <w:t>d</w:t>
      </w:r>
      <w:r w:rsidR="00FF05DF" w:rsidRPr="00747EE8">
        <w:t>u fait que les conditions climatiques varient durant la réalisation des travaux; et</w:t>
      </w:r>
    </w:p>
    <w:p w14:paraId="4B75E2E5" w14:textId="6D8D5F78" w:rsidR="001E35DB" w:rsidRPr="00747EE8" w:rsidRDefault="00E03F80" w:rsidP="00747EE8">
      <w:pPr>
        <w:pStyle w:val="Puceniveau1"/>
      </w:pPr>
      <w:r>
        <w:t>d</w:t>
      </w:r>
      <w:r w:rsidR="00FF05DF" w:rsidRPr="00747EE8">
        <w:t>u fait que les travaux de scellement des fissures sont effectués sur des rues à circulation importante.</w:t>
      </w:r>
    </w:p>
    <w:p w14:paraId="048E3ED1" w14:textId="5355078A" w:rsidR="001E35DB" w:rsidRPr="00747EE8" w:rsidRDefault="007A5D69" w:rsidP="00747EE8">
      <w:pPr>
        <w:pStyle w:val="Titre2"/>
        <w:rPr>
          <w:szCs w:val="22"/>
        </w:rPr>
      </w:pPr>
      <w:bookmarkStart w:id="20" w:name="_o7jyu3t3u426" w:colFirst="0" w:colLast="0"/>
      <w:bookmarkStart w:id="21" w:name="_Toc142481653"/>
      <w:bookmarkStart w:id="22" w:name="_Toc151455881"/>
      <w:bookmarkEnd w:id="20"/>
      <w:r w:rsidRPr="00747EE8">
        <w:rPr>
          <w:szCs w:val="22"/>
        </w:rPr>
        <w:lastRenderedPageBreak/>
        <w:t>ÉMISSIONS DIFFUSES</w:t>
      </w:r>
      <w:bookmarkEnd w:id="21"/>
      <w:bookmarkEnd w:id="22"/>
      <w:r w:rsidRPr="00747EE8">
        <w:rPr>
          <w:szCs w:val="22"/>
        </w:rPr>
        <w:t xml:space="preserve"> </w:t>
      </w:r>
    </w:p>
    <w:p w14:paraId="600C804F" w14:textId="77777777" w:rsidR="001E35DB" w:rsidRDefault="007A5D69" w:rsidP="00747EE8">
      <w:pPr>
        <w:pStyle w:val="Corps1"/>
      </w:pPr>
      <w:r>
        <w:t>L’Entrepreneur doit porter une attention particulière au respect des exigences du règlement 90 « assainissement de l’air », de la Communauté urbaine de la ville de Montréal (CUM) concernant les émissions diffuses.</w:t>
      </w:r>
    </w:p>
    <w:p w14:paraId="2758F8DC" w14:textId="748AC0F7" w:rsidR="00F33C1F" w:rsidRDefault="007A5D69" w:rsidP="00F33C1F">
      <w:pPr>
        <w:pStyle w:val="Corps1"/>
      </w:pPr>
      <w:r>
        <w:t>La quantité des particules échappées à l‘atmosphère, lors du nettoyage des fissures à l’air comprimé, doit être bien gérée afin que les particules produites ne soient plus visibles à 2 mètres de leur point d‘échappement.</w:t>
      </w:r>
    </w:p>
    <w:p w14:paraId="20D43900" w14:textId="77777777" w:rsidR="00F33C1F" w:rsidRDefault="00F33C1F" w:rsidP="00F33C1F">
      <w:pPr>
        <w:pStyle w:val="Titre2"/>
        <w:jc w:val="both"/>
      </w:pPr>
      <w:bookmarkStart w:id="23" w:name="_Toc151455882"/>
      <w:r>
        <w:rPr>
          <w:color w:val="000000"/>
          <w:szCs w:val="22"/>
          <w:shd w:val="clear" w:color="auto" w:fill="FFFFFF"/>
        </w:rPr>
        <w:t>ÉQUIPEMENT ET OUTILLAGE</w:t>
      </w:r>
      <w:bookmarkEnd w:id="23"/>
    </w:p>
    <w:p w14:paraId="089B6F00" w14:textId="0A19B001" w:rsidR="00F33C1F" w:rsidRDefault="00F33C1F" w:rsidP="00F33C1F">
      <w:pPr>
        <w:pStyle w:val="Corps1"/>
      </w:pPr>
      <w:r>
        <w:rPr>
          <w:shd w:val="clear" w:color="auto" w:fill="FFFFFF"/>
        </w:rPr>
        <w:t>En complément de l’article 5.9 du DTNI-3B, avant le début des travaux, l’Entrepreneur doit soumettre à la Ville les fiches techniques de tout l’équipement qu’il envisage d’utiliser notamment; du compresseur, ainsi des certificats d’étalonnage des thermomètres et thermostats. Ces certificats doivent avoir été délivrés dans l’année en cours par un laboratoire enregistré.</w:t>
      </w:r>
    </w:p>
    <w:p w14:paraId="4DFDF6BE" w14:textId="77777777" w:rsidR="00F33C1F" w:rsidRDefault="00F33C1F" w:rsidP="00F33C1F">
      <w:pPr>
        <w:pStyle w:val="Corps1"/>
      </w:pPr>
      <w:r>
        <w:rPr>
          <w:shd w:val="clear" w:color="auto" w:fill="FFFFFF"/>
        </w:rPr>
        <w:t>Si l’Entrepreneur désire proposer un autre outillage qu’il estime équivalent ou supérieur à celui spécifié dans ces documents normalisés, il doit en faire la preuve au Directeur avant le début de la réalisation ou de la date programmée pour l’utilisation du nouvel outillage. Si de l’avis du Directeur cet outillage n’est pas équivalent, l’Entrepreneur doit alors se résigner à utiliser l’outillage accepté.</w:t>
      </w:r>
    </w:p>
    <w:p w14:paraId="3B8AF468" w14:textId="3219497A" w:rsidR="00F33C1F" w:rsidRDefault="00F33C1F" w:rsidP="00F33C1F">
      <w:pPr>
        <w:pStyle w:val="Corps1"/>
      </w:pPr>
      <w:r>
        <w:rPr>
          <w:shd w:val="clear" w:color="auto" w:fill="FFFFFF"/>
        </w:rPr>
        <w:t>Le directeur a le droit de vérifier en tout temps l’outillage utilisé par l’Entrepreneur et de refuser tout appareil qu’il juge inadéquat. L’Entrepreneur doit permettre et faciliter au Directeur l’accès en tout temps aux appareils utilisés par lui ainsi qu’aux endroits où ils sont remisés.</w:t>
      </w:r>
    </w:p>
    <w:p w14:paraId="70D8FBAC" w14:textId="77777777" w:rsidR="00F33C1F" w:rsidRDefault="00F33C1F" w:rsidP="00F33C1F">
      <w:pPr>
        <w:pStyle w:val="Titre2"/>
        <w:jc w:val="both"/>
      </w:pPr>
      <w:bookmarkStart w:id="24" w:name="_Toc151455883"/>
      <w:r>
        <w:rPr>
          <w:color w:val="000000"/>
          <w:szCs w:val="22"/>
        </w:rPr>
        <w:t>PROPRETÉ DES LIEUX ET PROTECTION DES PUISARDS</w:t>
      </w:r>
      <w:bookmarkEnd w:id="24"/>
    </w:p>
    <w:p w14:paraId="4F3BDA1D" w14:textId="77777777" w:rsidR="00F33C1F" w:rsidRDefault="00F33C1F" w:rsidP="00F33C1F">
      <w:pPr>
        <w:pStyle w:val="Corps1"/>
      </w:pPr>
      <w:r>
        <w:rPr>
          <w:shd w:val="clear" w:color="auto" w:fill="FFFFFF"/>
        </w:rPr>
        <w:t>Le nettoyage des équipements de l’Entrepreneur dans les puisards et regards est strictement interdit.</w:t>
      </w:r>
    </w:p>
    <w:p w14:paraId="462B6247" w14:textId="77777777" w:rsidR="00F33C1F" w:rsidRDefault="00F33C1F" w:rsidP="00F33C1F">
      <w:pPr>
        <w:pStyle w:val="Corps1"/>
      </w:pPr>
      <w:r>
        <w:rPr>
          <w:shd w:val="clear" w:color="auto" w:fill="FFFFFF"/>
        </w:rPr>
        <w:t>L’Entrepreneur doit assurer la propreté des lieux de travail et effectuer un nettoyage de la surface pendant toute la durée des travaux ainsi qu’à la fin de ceux-ci et avant sa démobilisation.</w:t>
      </w:r>
    </w:p>
    <w:p w14:paraId="5AA3533B" w14:textId="59D56CC0" w:rsidR="00F33C1F" w:rsidRPr="00F33C1F" w:rsidRDefault="00F33C1F" w:rsidP="00F33C1F">
      <w:pPr>
        <w:sectPr w:rsidR="00F33C1F" w:rsidRPr="00F33C1F">
          <w:headerReference w:type="default" r:id="rId19"/>
          <w:pgSz w:w="12240" w:h="15840"/>
          <w:pgMar w:top="1440" w:right="1440" w:bottom="1440" w:left="1440" w:header="720" w:footer="720" w:gutter="0"/>
          <w:cols w:space="720"/>
        </w:sectPr>
      </w:pPr>
    </w:p>
    <w:p w14:paraId="46BCD3ED" w14:textId="682B3A9B" w:rsidR="001E35DB" w:rsidRDefault="007A5D69" w:rsidP="007760F6">
      <w:pPr>
        <w:pStyle w:val="Titre1"/>
      </w:pPr>
      <w:bookmarkStart w:id="25" w:name="_hfmwounbu5cg" w:colFirst="0" w:colLast="0"/>
      <w:bookmarkStart w:id="26" w:name="_Toc142481654"/>
      <w:bookmarkStart w:id="27" w:name="_Toc151455884"/>
      <w:bookmarkEnd w:id="25"/>
      <w:r w:rsidRPr="007760F6">
        <w:rPr>
          <w:u w:val="single"/>
        </w:rPr>
        <w:lastRenderedPageBreak/>
        <w:t>MATÉRIAUX</w:t>
      </w:r>
      <w:bookmarkEnd w:id="26"/>
      <w:bookmarkEnd w:id="27"/>
    </w:p>
    <w:p w14:paraId="551B0E9A" w14:textId="77777777" w:rsidR="001E35DB" w:rsidRDefault="007A5D69" w:rsidP="00747EE8">
      <w:pPr>
        <w:pStyle w:val="Corps1"/>
        <w:rPr>
          <w:b/>
        </w:rPr>
        <w:sectPr w:rsidR="001E35DB">
          <w:headerReference w:type="default" r:id="rId20"/>
          <w:pgSz w:w="12240" w:h="15840"/>
          <w:pgMar w:top="1440" w:right="1440" w:bottom="1440" w:left="1440" w:header="720" w:footer="720" w:gutter="0"/>
          <w:cols w:space="720"/>
        </w:sectPr>
      </w:pPr>
      <w:r>
        <w:t>Aucune exigence complémentaire.</w:t>
      </w:r>
      <w:r>
        <w:rPr>
          <w:b/>
        </w:rPr>
        <w:t xml:space="preserve"> </w:t>
      </w:r>
    </w:p>
    <w:p w14:paraId="603BAE06" w14:textId="0323D2AD" w:rsidR="001E35DB" w:rsidRDefault="007A5D69" w:rsidP="00F33C1F">
      <w:pPr>
        <w:pStyle w:val="Titre1"/>
      </w:pPr>
      <w:bookmarkStart w:id="28" w:name="_i95fcvib393c" w:colFirst="0" w:colLast="0"/>
      <w:bookmarkStart w:id="29" w:name="_Toc142481655"/>
      <w:bookmarkStart w:id="30" w:name="_Toc151455885"/>
      <w:bookmarkEnd w:id="28"/>
      <w:r w:rsidRPr="007760F6">
        <w:rPr>
          <w:u w:val="single"/>
        </w:rPr>
        <w:lastRenderedPageBreak/>
        <w:t>EXÉCUTION DU TRAVAIL</w:t>
      </w:r>
      <w:bookmarkEnd w:id="29"/>
      <w:bookmarkEnd w:id="30"/>
      <w:r>
        <w:t xml:space="preserve"> </w:t>
      </w:r>
    </w:p>
    <w:p w14:paraId="208A4603" w14:textId="7BA1524C" w:rsidR="00F33C1F" w:rsidRDefault="00F33C1F" w:rsidP="00F33C1F">
      <w:pPr>
        <w:pStyle w:val="Titre2"/>
        <w:jc w:val="both"/>
      </w:pPr>
      <w:bookmarkStart w:id="31" w:name="_Toc151455886"/>
      <w:r>
        <w:rPr>
          <w:color w:val="000000"/>
          <w:szCs w:val="22"/>
        </w:rPr>
        <w:t>TECHNIQUE DE RÉHABILITATION DE LA CHAUSSÉE</w:t>
      </w:r>
      <w:bookmarkEnd w:id="31"/>
    </w:p>
    <w:p w14:paraId="4D9D8636" w14:textId="661F82ED" w:rsidR="00F33C1F" w:rsidRPr="00F33C1F" w:rsidRDefault="00F33C1F" w:rsidP="00F33C1F">
      <w:pPr>
        <w:pStyle w:val="Corps1"/>
      </w:pPr>
      <w:r>
        <w:t>La technique recommandée est le scellement des fissures de chaussée bitumineuse par la méthode sans fraisage, en les remplissant à chaud au moyen d’un produit de colmatage de fissures et des joints à base de bitume modifié par l’ajout de polymères.</w:t>
      </w:r>
    </w:p>
    <w:p w14:paraId="18D6225D" w14:textId="60FD07C2" w:rsidR="00F33C1F" w:rsidRDefault="00F33C1F" w:rsidP="00F33C1F">
      <w:pPr>
        <w:pStyle w:val="Titre2"/>
        <w:jc w:val="both"/>
      </w:pPr>
      <w:bookmarkStart w:id="32" w:name="_Toc151455887"/>
      <w:r>
        <w:rPr>
          <w:color w:val="000000"/>
          <w:szCs w:val="22"/>
        </w:rPr>
        <w:t>EXIGENCES COMPLÉMENTAIRES</w:t>
      </w:r>
      <w:bookmarkEnd w:id="32"/>
    </w:p>
    <w:p w14:paraId="69F0FAB6" w14:textId="77777777" w:rsidR="00F33C1F" w:rsidRDefault="00F33C1F" w:rsidP="00F33C1F">
      <w:pPr>
        <w:pStyle w:val="Corps1"/>
      </w:pPr>
      <w:r>
        <w:t>En plus des exigences du DTNI-3B, l’Entrepreneur doit, avant le début des travaux, préparer et soumettre au Directeur pour approbation, un cheminement des travaux. Après son approbation, l’Entrepreneur doit en tout temps se conformer à son déroulement à moins qu’une entente n’intervienne entre le Directeur et l’Entrepreneur pour la modification dudit cheminement. Dans le cas où la liste des rues est modifiée, l’Entrepreneur doit ajuster son cheminement des travaux pour l’approbation du Directeur.</w:t>
      </w:r>
    </w:p>
    <w:p w14:paraId="5CCF0968" w14:textId="77777777" w:rsidR="00F33C1F" w:rsidRDefault="00F33C1F" w:rsidP="00F33C1F">
      <w:pPr>
        <w:pStyle w:val="Corps1"/>
      </w:pPr>
      <w:r>
        <w:t>Lors de la réalisation des travaux, l’Entrepreneur doit collaborer avec les Représentants de la Ville, leur fournir tout renseignement verbal ou écrit et leur transmettre tout document qui peut être demandé pour assurer un contrôle et une exécution efficace des travaux. Si l’Entrepreneur refuse ou néglige de fournir ou transmettre les renseignements ou documents ainsi requis par la Ville, le Directeur peut retenir les paiements dus à l’Entrepreneur tant et aussi longtemps que celui-ci ne s’est pas conformé aux exigences de la Ville.</w:t>
      </w:r>
    </w:p>
    <w:p w14:paraId="0B3BF936" w14:textId="4E70307D" w:rsidR="00F33C1F" w:rsidRDefault="00F33C1F" w:rsidP="00747EE8">
      <w:pPr>
        <w:pStyle w:val="Corps1"/>
        <w:rPr>
          <w:b/>
        </w:rPr>
        <w:sectPr w:rsidR="00F33C1F">
          <w:headerReference w:type="default" r:id="rId21"/>
          <w:pgSz w:w="12240" w:h="15840"/>
          <w:pgMar w:top="1440" w:right="1440" w:bottom="1440" w:left="1440" w:header="720" w:footer="720" w:gutter="0"/>
          <w:cols w:space="720"/>
        </w:sectPr>
      </w:pPr>
    </w:p>
    <w:p w14:paraId="16D43E73" w14:textId="63E3BE74" w:rsidR="001E35DB" w:rsidRDefault="007A5D69" w:rsidP="007760F6">
      <w:pPr>
        <w:pStyle w:val="Titre1"/>
        <w:rPr>
          <w:sz w:val="20"/>
          <w:szCs w:val="20"/>
        </w:rPr>
      </w:pPr>
      <w:bookmarkStart w:id="33" w:name="_nys1bed9kw6" w:colFirst="0" w:colLast="0"/>
      <w:bookmarkStart w:id="34" w:name="_Toc142481656"/>
      <w:bookmarkStart w:id="35" w:name="_Toc151455888"/>
      <w:bookmarkEnd w:id="33"/>
      <w:r w:rsidRPr="007760F6">
        <w:rPr>
          <w:u w:val="single"/>
        </w:rPr>
        <w:lastRenderedPageBreak/>
        <w:t>ÉCHANTILLONNAGE ET ESSAIS DE MATÉRIAUX</w:t>
      </w:r>
      <w:bookmarkEnd w:id="34"/>
      <w:bookmarkEnd w:id="35"/>
      <w:r>
        <w:rPr>
          <w:sz w:val="20"/>
          <w:szCs w:val="20"/>
        </w:rPr>
        <w:t xml:space="preserve"> </w:t>
      </w:r>
    </w:p>
    <w:p w14:paraId="1E84A313" w14:textId="77777777" w:rsidR="00F33C1F" w:rsidRPr="00F33C1F" w:rsidRDefault="00F33C1F" w:rsidP="00F33C1F">
      <w:pPr>
        <w:pStyle w:val="Corps1"/>
      </w:pPr>
      <w:bookmarkStart w:id="36" w:name="_4qhqa3g11h52" w:colFirst="0" w:colLast="0"/>
      <w:bookmarkStart w:id="37" w:name="_Toc142481657"/>
      <w:bookmarkEnd w:id="36"/>
      <w:r w:rsidRPr="00F33C1F">
        <w:t xml:space="preserve">Préalablement aux travaux de scellement des fissures, l’Entrepreneur doit réaliser une planche d’essai d’environ 1 500 mètres de longueur dans une des rues faisant partie du contrat à réaliser. La réalisation de cette planche d’essai vise le bon fonctionnement et la conformité des équipements ainsi que la conformité des matériaux soumis et des critères de mise en œuvre exigés. L’équipement et les matériaux servant à la réalisation de la planche d’essai doivent être les mêmes que ceux qui seront utilisés pour la réalisation et la durée des travaux. </w:t>
      </w:r>
    </w:p>
    <w:p w14:paraId="6170E026" w14:textId="77777777" w:rsidR="00F33C1F" w:rsidRPr="00F33C1F" w:rsidRDefault="00F33C1F" w:rsidP="00F33C1F">
      <w:pPr>
        <w:pStyle w:val="Corps1"/>
        <w:sectPr w:rsidR="00F33C1F" w:rsidRPr="00F33C1F">
          <w:headerReference w:type="default" r:id="rId22"/>
          <w:pgSz w:w="12240" w:h="15840"/>
          <w:pgMar w:top="1440" w:right="1440" w:bottom="1440" w:left="1440" w:header="720" w:footer="720" w:gutter="0"/>
          <w:cols w:space="720"/>
        </w:sectPr>
      </w:pPr>
      <w:r w:rsidRPr="00F33C1F">
        <w:t xml:space="preserve">L’attestation de conformité du produit de scellement (voir DTNI-3B-5.8.2) doit être fournie au Directeur au minimum une semaine avant la réalisation de la planche d’essai. </w:t>
      </w:r>
    </w:p>
    <w:p w14:paraId="45A77E1F" w14:textId="03552C29" w:rsidR="001E35DB" w:rsidRDefault="007A5D69" w:rsidP="007760F6">
      <w:pPr>
        <w:pStyle w:val="Titre1"/>
        <w:rPr>
          <w:sz w:val="20"/>
          <w:szCs w:val="20"/>
        </w:rPr>
      </w:pPr>
      <w:bookmarkStart w:id="38" w:name="_Toc151455889"/>
      <w:r w:rsidRPr="007760F6">
        <w:rPr>
          <w:u w:val="single"/>
        </w:rPr>
        <w:lastRenderedPageBreak/>
        <w:t>ACCEPTATION DES TRAVAUX</w:t>
      </w:r>
      <w:bookmarkEnd w:id="37"/>
      <w:bookmarkEnd w:id="38"/>
      <w:r>
        <w:rPr>
          <w:sz w:val="20"/>
          <w:szCs w:val="20"/>
        </w:rPr>
        <w:t xml:space="preserve"> </w:t>
      </w:r>
    </w:p>
    <w:p w14:paraId="6D667CC5" w14:textId="77777777" w:rsidR="00F33C1F" w:rsidRDefault="00F33C1F" w:rsidP="00F33C1F">
      <w:pPr>
        <w:pStyle w:val="Corps1"/>
      </w:pPr>
      <w:bookmarkStart w:id="39" w:name="_2ohwcoaeiiku" w:colFirst="0" w:colLast="0"/>
      <w:bookmarkStart w:id="40" w:name="_Toc142481658"/>
      <w:bookmarkEnd w:id="39"/>
      <w:r>
        <w:t xml:space="preserve">Si au cours de la réalisation des travaux l’Entrepreneur veut changer son matériau de scellement, il doit en aviser le Directeur au moins 48 heures à l’avance pour approbation du nouveau matériau avant son utilisation. Si l’Entrepreneur pose un matériau non conforme, celui-ci doit être enlevé et remplacé par un matériau conforme préalablement approuvé par le Directeur ou son représentant. Les frais découlant de cette situation seront </w:t>
      </w:r>
      <w:r>
        <w:rPr>
          <w:color w:val="333333"/>
        </w:rPr>
        <w:t>entièrement à la charge de l’Entrepreneur.</w:t>
      </w:r>
    </w:p>
    <w:p w14:paraId="0FCD8C4D" w14:textId="77777777" w:rsidR="00F33C1F" w:rsidRDefault="00F33C1F" w:rsidP="00F33C1F">
      <w:pPr>
        <w:pStyle w:val="Corps1"/>
      </w:pPr>
      <w:r>
        <w:rPr>
          <w:color w:val="333333"/>
        </w:rPr>
        <w:t>L’Entrepreneur doit porter une attention particulière aux aspects suivants pour l’acceptation des travaux :</w:t>
      </w:r>
    </w:p>
    <w:p w14:paraId="5B8C2DD4" w14:textId="77777777" w:rsidR="00F33C1F" w:rsidRDefault="00F33C1F" w:rsidP="00F33C1F">
      <w:pPr>
        <w:pStyle w:val="Puceniveau1"/>
      </w:pPr>
      <w:r>
        <w:t>le respect des exigences du règlement 90-6 « assainissement de l’air », de la Communauté urbaine de la ville de Montréal (CUM) concernant les émissions diffuses;</w:t>
      </w:r>
    </w:p>
    <w:p w14:paraId="2BC6FF46" w14:textId="77777777" w:rsidR="00F33C1F" w:rsidRDefault="00F33C1F" w:rsidP="00F33C1F">
      <w:pPr>
        <w:pStyle w:val="Puceniveau1"/>
        <w:rPr>
          <w:color w:val="000000"/>
        </w:rPr>
      </w:pPr>
      <w:r>
        <w:rPr>
          <w:color w:val="000000"/>
        </w:rPr>
        <w:t>le nettoyage adéquat des fissures;</w:t>
      </w:r>
    </w:p>
    <w:p w14:paraId="0C3BF16E" w14:textId="77777777" w:rsidR="00F33C1F" w:rsidRDefault="00F33C1F" w:rsidP="00F33C1F">
      <w:pPr>
        <w:pStyle w:val="Puceniveau1"/>
        <w:rPr>
          <w:color w:val="000000"/>
        </w:rPr>
      </w:pPr>
      <w:r>
        <w:rPr>
          <w:color w:val="000000"/>
        </w:rPr>
        <w:t>la température du matériel de scellement posé;</w:t>
      </w:r>
    </w:p>
    <w:p w14:paraId="72A9C9FF" w14:textId="77777777" w:rsidR="00F33C1F" w:rsidRDefault="00F33C1F" w:rsidP="00F33C1F">
      <w:pPr>
        <w:pStyle w:val="Puceniveau1"/>
        <w:rPr>
          <w:color w:val="000000"/>
        </w:rPr>
      </w:pPr>
      <w:r>
        <w:rPr>
          <w:color w:val="000000"/>
        </w:rPr>
        <w:t>le profilage correct du matériau de scellement;</w:t>
      </w:r>
    </w:p>
    <w:p w14:paraId="76B72EF3" w14:textId="12EE1C7F" w:rsidR="00F33C1F" w:rsidRDefault="00F33C1F" w:rsidP="00F33C1F">
      <w:pPr>
        <w:pStyle w:val="Puceniveau1"/>
        <w:spacing w:after="200"/>
        <w:ind w:left="1491" w:hanging="357"/>
        <w:rPr>
          <w:color w:val="000000"/>
        </w:rPr>
      </w:pPr>
      <w:r>
        <w:rPr>
          <w:color w:val="000000"/>
        </w:rPr>
        <w:t>le temps de cure du produit de scellement</w:t>
      </w:r>
      <w:r w:rsidR="009B188D">
        <w:rPr>
          <w:color w:val="000000"/>
        </w:rPr>
        <w:t>.</w:t>
      </w:r>
    </w:p>
    <w:p w14:paraId="6C910F18" w14:textId="77777777" w:rsidR="00F33C1F" w:rsidRDefault="00F33C1F" w:rsidP="00F33C1F">
      <w:pPr>
        <w:pStyle w:val="Corps1"/>
      </w:pPr>
      <w:r>
        <w:t>Le Directeur procédera chaque jour, avec un représentant de l’Entrepreneur, au mesurage de la longueur des fissures scellées pour chaque rue complétée.</w:t>
      </w:r>
    </w:p>
    <w:p w14:paraId="0D90CBEB" w14:textId="77777777" w:rsidR="00F33C1F" w:rsidRDefault="00F33C1F" w:rsidP="00F33C1F">
      <w:pPr>
        <w:pStyle w:val="Corps1"/>
      </w:pPr>
    </w:p>
    <w:p w14:paraId="1A279846" w14:textId="77777777" w:rsidR="00F33C1F" w:rsidRDefault="00F33C1F" w:rsidP="00F33C1F">
      <w:pPr>
        <w:pStyle w:val="Corps1"/>
      </w:pPr>
    </w:p>
    <w:p w14:paraId="11C7E9E9" w14:textId="77777777" w:rsidR="00F33C1F" w:rsidRDefault="00F33C1F" w:rsidP="00F33C1F">
      <w:pPr>
        <w:pStyle w:val="Corps1"/>
      </w:pPr>
    </w:p>
    <w:p w14:paraId="72C0F76E" w14:textId="77777777" w:rsidR="00F33C1F" w:rsidRDefault="00F33C1F" w:rsidP="00F33C1F">
      <w:pPr>
        <w:pStyle w:val="Corps1"/>
      </w:pPr>
    </w:p>
    <w:p w14:paraId="2A034690" w14:textId="77777777" w:rsidR="00F33C1F" w:rsidRDefault="00F33C1F" w:rsidP="00F33C1F">
      <w:pPr>
        <w:pStyle w:val="Corps1"/>
      </w:pPr>
    </w:p>
    <w:p w14:paraId="3342A030" w14:textId="77777777" w:rsidR="00F33C1F" w:rsidRDefault="00F33C1F" w:rsidP="00F33C1F">
      <w:pPr>
        <w:pStyle w:val="Corps1"/>
      </w:pPr>
    </w:p>
    <w:p w14:paraId="3809F024" w14:textId="77777777" w:rsidR="00F33C1F" w:rsidRDefault="00F33C1F" w:rsidP="00F33C1F">
      <w:pPr>
        <w:pStyle w:val="Corps1"/>
      </w:pPr>
    </w:p>
    <w:p w14:paraId="0BDF8099" w14:textId="77777777" w:rsidR="00F33C1F" w:rsidRDefault="00F33C1F" w:rsidP="00F33C1F">
      <w:pPr>
        <w:pStyle w:val="Corps1"/>
      </w:pPr>
    </w:p>
    <w:p w14:paraId="167FFB80" w14:textId="77777777" w:rsidR="00F33C1F" w:rsidRDefault="00F33C1F" w:rsidP="00F33C1F">
      <w:pPr>
        <w:pStyle w:val="Corps1"/>
      </w:pPr>
    </w:p>
    <w:p w14:paraId="1FF4B618" w14:textId="77777777" w:rsidR="00F33C1F" w:rsidRDefault="00F33C1F" w:rsidP="00F33C1F">
      <w:pPr>
        <w:pStyle w:val="Corps1"/>
      </w:pPr>
    </w:p>
    <w:p w14:paraId="692A366B" w14:textId="77777777" w:rsidR="00F33C1F" w:rsidRDefault="00F33C1F" w:rsidP="00F33C1F">
      <w:pPr>
        <w:pStyle w:val="Corps1"/>
      </w:pPr>
    </w:p>
    <w:p w14:paraId="4570C990" w14:textId="77777777" w:rsidR="00F33C1F" w:rsidRDefault="00F33C1F" w:rsidP="00F33C1F">
      <w:pPr>
        <w:pStyle w:val="Corps1"/>
      </w:pPr>
    </w:p>
    <w:p w14:paraId="769B1CB5" w14:textId="77777777" w:rsidR="006A3D85" w:rsidRDefault="006A3D85" w:rsidP="006A3D85">
      <w:pPr>
        <w:pStyle w:val="Corps1"/>
        <w:ind w:left="0"/>
        <w:sectPr w:rsidR="006A3D85" w:rsidSect="006A3D85">
          <w:headerReference w:type="default" r:id="rId23"/>
          <w:footerReference w:type="default" r:id="rId24"/>
          <w:headerReference w:type="first" r:id="rId25"/>
          <w:footerReference w:type="first" r:id="rId26"/>
          <w:pgSz w:w="12240" w:h="15840"/>
          <w:pgMar w:top="1440" w:right="1440" w:bottom="1440" w:left="1440" w:header="720" w:footer="720" w:gutter="0"/>
          <w:cols w:space="720"/>
          <w:titlePg/>
          <w:docGrid w:linePitch="299"/>
        </w:sectPr>
      </w:pPr>
    </w:p>
    <w:p w14:paraId="6693C82C" w14:textId="188E2E0D" w:rsidR="001E35DB" w:rsidRDefault="007A5D69" w:rsidP="007760F6">
      <w:pPr>
        <w:pStyle w:val="Titre1"/>
        <w:rPr>
          <w:sz w:val="20"/>
          <w:szCs w:val="20"/>
        </w:rPr>
      </w:pPr>
      <w:bookmarkStart w:id="41" w:name="_Toc151455890"/>
      <w:r w:rsidRPr="007760F6">
        <w:rPr>
          <w:u w:val="single"/>
        </w:rPr>
        <w:lastRenderedPageBreak/>
        <w:t>DESCRIPTION DES ITEMS DU BORDEREAU</w:t>
      </w:r>
      <w:bookmarkEnd w:id="40"/>
      <w:bookmarkEnd w:id="41"/>
      <w:r>
        <w:rPr>
          <w:sz w:val="20"/>
          <w:szCs w:val="20"/>
        </w:rPr>
        <w:t xml:space="preserve"> </w:t>
      </w:r>
    </w:p>
    <w:p w14:paraId="0A2B19D7" w14:textId="53B51CE4" w:rsidR="00F33C1F" w:rsidRPr="00F33C1F" w:rsidRDefault="00F33C1F" w:rsidP="00F33C1F">
      <w:pPr>
        <w:pStyle w:val="Titre2"/>
        <w:jc w:val="both"/>
      </w:pPr>
      <w:bookmarkStart w:id="42" w:name="_Toc151455891"/>
      <w:r>
        <w:rPr>
          <w:color w:val="000000"/>
          <w:szCs w:val="22"/>
          <w:shd w:val="clear" w:color="auto" w:fill="FFFFFF"/>
        </w:rPr>
        <w:t>II-3B-8101 SCELLEMENT DES FISSURES</w:t>
      </w:r>
      <w:bookmarkEnd w:id="42"/>
    </w:p>
    <w:p w14:paraId="72BAE807" w14:textId="77777777" w:rsidR="00F33C1F" w:rsidRDefault="00F33C1F" w:rsidP="00F33C1F">
      <w:pPr>
        <w:pStyle w:val="Corps1"/>
      </w:pPr>
      <w:r>
        <w:t xml:space="preserve">En plus d’exigences indiquées à l’article 10 « Descriptions des items du bordereau » lorsque applicables et à toutes les exigences de l’item II-3B-8101 « </w:t>
      </w:r>
      <w:r w:rsidRPr="009B188D">
        <w:rPr>
          <w:i/>
          <w:iCs/>
        </w:rPr>
        <w:t>Scellement des fissures</w:t>
      </w:r>
      <w:r>
        <w:t xml:space="preserve"> » du DTNI-3B, l’Entrepreneur doit tenir compte dans la préparation de son prix au mètre linéaire de l’item « </w:t>
      </w:r>
      <w:r w:rsidRPr="009B188D">
        <w:rPr>
          <w:i/>
          <w:iCs/>
        </w:rPr>
        <w:t>Scellement des fissures</w:t>
      </w:r>
      <w:r>
        <w:t xml:space="preserve"> » du bordereau de soumission, les exigences complémentaires suivantes :</w:t>
      </w:r>
    </w:p>
    <w:p w14:paraId="07644E75" w14:textId="77777777" w:rsidR="00F33C1F" w:rsidRDefault="00F33C1F" w:rsidP="00F33C1F">
      <w:pPr>
        <w:pStyle w:val="Puceniveau1"/>
      </w:pPr>
      <w:r>
        <w:t>toutes les exigences du DTSI-M « maintien et gestion de la mobilité »;</w:t>
      </w:r>
    </w:p>
    <w:p w14:paraId="2E228000" w14:textId="77777777" w:rsidR="00F33C1F" w:rsidRDefault="00F33C1F" w:rsidP="00F33C1F">
      <w:pPr>
        <w:pStyle w:val="Puceniveau1"/>
      </w:pPr>
      <w:r>
        <w:t>les conditions de travail, l’état de la circulation et toutes autres conditions pouvant influencer l’exécution des travaux;</w:t>
      </w:r>
    </w:p>
    <w:p w14:paraId="7C953AE4" w14:textId="77777777" w:rsidR="00F33C1F" w:rsidRDefault="00F33C1F" w:rsidP="00F33C1F">
      <w:pPr>
        <w:pStyle w:val="Puceniveau1"/>
      </w:pPr>
      <w:r>
        <w:t>le fait que les travaux demandés comprennent plusieurs rues et des petites interventions, que ses petites interventions ne sont pas toutes groupées et que la longueur des fissures à sceller sur chaque rue peut varier;</w:t>
      </w:r>
    </w:p>
    <w:p w14:paraId="04013431" w14:textId="77777777" w:rsidR="00F33C1F" w:rsidRDefault="00F33C1F" w:rsidP="00F33C1F">
      <w:pPr>
        <w:pStyle w:val="Puceniveau1"/>
      </w:pPr>
      <w:r>
        <w:t>le fait que le stationnement ne sera prohibé que sur un côté de la rue à la fois;</w:t>
      </w:r>
    </w:p>
    <w:p w14:paraId="3D3BFCEA" w14:textId="77777777" w:rsidR="00F33C1F" w:rsidRDefault="00F33C1F" w:rsidP="00F33C1F">
      <w:pPr>
        <w:pStyle w:val="Puceniveau1"/>
      </w:pPr>
      <w:r>
        <w:t>le fait que les travaux demandés ne sont pas nécessairement consécutifs et effectués d’une façon continue;</w:t>
      </w:r>
    </w:p>
    <w:p w14:paraId="416270EE" w14:textId="77777777" w:rsidR="00F33C1F" w:rsidRDefault="00F33C1F" w:rsidP="00F33C1F">
      <w:pPr>
        <w:pStyle w:val="Puceniveau1"/>
      </w:pPr>
      <w:r>
        <w:t>le fait que les conditions climatiques varient durant la réalisation des travaux;</w:t>
      </w:r>
    </w:p>
    <w:p w14:paraId="78931EB8" w14:textId="77777777" w:rsidR="00F33C1F" w:rsidRDefault="00F33C1F" w:rsidP="00F33C1F">
      <w:pPr>
        <w:pStyle w:val="Puceniveau1"/>
      </w:pPr>
      <w:r>
        <w:t>le fait que les travaux de scellement des fissures sont effectués sur des rues à circulation importante;</w:t>
      </w:r>
    </w:p>
    <w:p w14:paraId="3F0E64E4" w14:textId="77777777" w:rsidR="00F33C1F" w:rsidRDefault="00F33C1F" w:rsidP="00F33C1F">
      <w:pPr>
        <w:pStyle w:val="Puceniveau1"/>
      </w:pPr>
      <w:r>
        <w:t>le fait que pendant la réalisation des travaux il y aura des limitations d’horaires de travail et d’occupation du domaine public;</w:t>
      </w:r>
    </w:p>
    <w:p w14:paraId="264155F9" w14:textId="77777777" w:rsidR="00F33C1F" w:rsidRDefault="00F33C1F" w:rsidP="00F33C1F">
      <w:pPr>
        <w:pStyle w:val="Puceniveau1"/>
      </w:pPr>
      <w:r>
        <w:t>et toutes autres conditions pour parfaire l’ouvrage dans les règles de l’art.</w:t>
      </w:r>
    </w:p>
    <w:p w14:paraId="65AD7D6C" w14:textId="77777777" w:rsidR="00F33C1F" w:rsidRDefault="00F33C1F" w:rsidP="00F33C1F">
      <w:pPr>
        <w:pStyle w:val="NormalWeb"/>
        <w:spacing w:before="0" w:beforeAutospacing="0" w:after="120" w:afterAutospacing="0"/>
        <w:jc w:val="both"/>
        <w:textAlignment w:val="baseline"/>
        <w:rPr>
          <w:rFonts w:ascii="Arial" w:hAnsi="Arial" w:cs="Arial"/>
          <w:color w:val="000000"/>
          <w:sz w:val="20"/>
          <w:szCs w:val="20"/>
        </w:rPr>
      </w:pPr>
    </w:p>
    <w:p w14:paraId="744953DA" w14:textId="77777777" w:rsidR="00F33C1F" w:rsidRDefault="00F33C1F" w:rsidP="00F33C1F">
      <w:pPr>
        <w:pStyle w:val="NormalWeb"/>
        <w:spacing w:before="0" w:beforeAutospacing="0" w:after="120" w:afterAutospacing="0"/>
        <w:jc w:val="both"/>
        <w:textAlignment w:val="baseline"/>
        <w:rPr>
          <w:rFonts w:ascii="Arial" w:hAnsi="Arial" w:cs="Arial"/>
          <w:color w:val="000000"/>
          <w:sz w:val="20"/>
          <w:szCs w:val="20"/>
        </w:rPr>
      </w:pPr>
    </w:p>
    <w:p w14:paraId="1DD7916C" w14:textId="77777777" w:rsidR="00F33C1F" w:rsidRDefault="00F33C1F" w:rsidP="00F33C1F">
      <w:pPr>
        <w:pStyle w:val="NormalWeb"/>
        <w:spacing w:before="0" w:beforeAutospacing="0" w:after="120" w:afterAutospacing="0"/>
        <w:jc w:val="both"/>
        <w:textAlignment w:val="baseline"/>
        <w:rPr>
          <w:rFonts w:ascii="Arial" w:hAnsi="Arial" w:cs="Arial"/>
          <w:color w:val="000000"/>
          <w:sz w:val="20"/>
          <w:szCs w:val="20"/>
        </w:rPr>
      </w:pPr>
    </w:p>
    <w:p w14:paraId="05EF77B6" w14:textId="77777777" w:rsidR="00F33C1F" w:rsidRDefault="00F33C1F" w:rsidP="00F33C1F">
      <w:pPr>
        <w:pStyle w:val="NormalWeb"/>
        <w:spacing w:before="0" w:beforeAutospacing="0" w:after="120" w:afterAutospacing="0"/>
        <w:jc w:val="both"/>
        <w:textAlignment w:val="baseline"/>
        <w:rPr>
          <w:rFonts w:ascii="Arial" w:hAnsi="Arial" w:cs="Arial"/>
          <w:color w:val="000000"/>
          <w:sz w:val="20"/>
          <w:szCs w:val="20"/>
        </w:rPr>
      </w:pPr>
    </w:p>
    <w:p w14:paraId="21F4DA1F" w14:textId="77777777" w:rsidR="00F33C1F" w:rsidRDefault="00F33C1F" w:rsidP="00F33C1F">
      <w:pPr>
        <w:pStyle w:val="NormalWeb"/>
        <w:spacing w:before="0" w:beforeAutospacing="0" w:after="120" w:afterAutospacing="0"/>
        <w:jc w:val="both"/>
        <w:textAlignment w:val="baseline"/>
        <w:rPr>
          <w:rFonts w:ascii="Arial" w:hAnsi="Arial" w:cs="Arial"/>
          <w:color w:val="000000"/>
          <w:sz w:val="20"/>
          <w:szCs w:val="20"/>
        </w:rPr>
      </w:pPr>
    </w:p>
    <w:p w14:paraId="193E34BF" w14:textId="77777777" w:rsidR="00F33C1F" w:rsidRDefault="00F33C1F" w:rsidP="00F33C1F">
      <w:pPr>
        <w:pStyle w:val="NormalWeb"/>
        <w:spacing w:before="0" w:beforeAutospacing="0" w:after="120" w:afterAutospacing="0"/>
        <w:jc w:val="both"/>
        <w:textAlignment w:val="baseline"/>
        <w:rPr>
          <w:rFonts w:ascii="Arial" w:hAnsi="Arial" w:cs="Arial"/>
          <w:color w:val="000000"/>
          <w:sz w:val="20"/>
          <w:szCs w:val="20"/>
        </w:rPr>
      </w:pPr>
    </w:p>
    <w:p w14:paraId="27C534DF" w14:textId="77777777" w:rsidR="00F33C1F" w:rsidRDefault="00F33C1F" w:rsidP="00F33C1F">
      <w:pPr>
        <w:pStyle w:val="NormalWeb"/>
        <w:spacing w:before="0" w:beforeAutospacing="0" w:after="120" w:afterAutospacing="0"/>
        <w:jc w:val="both"/>
        <w:textAlignment w:val="baseline"/>
        <w:rPr>
          <w:rFonts w:ascii="Arial" w:hAnsi="Arial" w:cs="Arial"/>
          <w:color w:val="000000"/>
          <w:sz w:val="20"/>
          <w:szCs w:val="20"/>
        </w:rPr>
      </w:pPr>
    </w:p>
    <w:p w14:paraId="7168D441" w14:textId="77777777" w:rsidR="00F33C1F" w:rsidRDefault="00F33C1F" w:rsidP="00F33C1F">
      <w:pPr>
        <w:pStyle w:val="NormalWeb"/>
        <w:spacing w:before="0" w:beforeAutospacing="0" w:after="120" w:afterAutospacing="0"/>
        <w:jc w:val="both"/>
        <w:textAlignment w:val="baseline"/>
        <w:rPr>
          <w:rFonts w:ascii="Arial" w:hAnsi="Arial" w:cs="Arial"/>
          <w:color w:val="000000"/>
          <w:sz w:val="20"/>
          <w:szCs w:val="20"/>
        </w:rPr>
      </w:pPr>
    </w:p>
    <w:p w14:paraId="6BF0BBE2" w14:textId="77777777" w:rsidR="00F33C1F" w:rsidRDefault="00F33C1F" w:rsidP="00F33C1F">
      <w:pPr>
        <w:pStyle w:val="NormalWeb"/>
        <w:spacing w:before="0" w:beforeAutospacing="0" w:after="120" w:afterAutospacing="0"/>
        <w:jc w:val="both"/>
        <w:textAlignment w:val="baseline"/>
        <w:rPr>
          <w:rFonts w:ascii="Arial" w:hAnsi="Arial" w:cs="Arial"/>
          <w:color w:val="000000"/>
          <w:sz w:val="20"/>
          <w:szCs w:val="20"/>
        </w:rPr>
      </w:pPr>
    </w:p>
    <w:p w14:paraId="6D28320C" w14:textId="77777777" w:rsidR="00F33C1F" w:rsidRDefault="00F33C1F" w:rsidP="00F33C1F">
      <w:pPr>
        <w:pStyle w:val="NormalWeb"/>
        <w:spacing w:before="0" w:beforeAutospacing="0" w:after="120" w:afterAutospacing="0"/>
        <w:jc w:val="both"/>
        <w:textAlignment w:val="baseline"/>
        <w:rPr>
          <w:rFonts w:ascii="Arial" w:hAnsi="Arial" w:cs="Arial"/>
          <w:color w:val="000000"/>
          <w:sz w:val="20"/>
          <w:szCs w:val="20"/>
        </w:rPr>
      </w:pPr>
    </w:p>
    <w:p w14:paraId="4D9D8E2A" w14:textId="77777777" w:rsidR="00F33C1F" w:rsidRDefault="00F33C1F" w:rsidP="00F33C1F">
      <w:pPr>
        <w:pStyle w:val="NormalWeb"/>
        <w:spacing w:before="0" w:beforeAutospacing="0" w:after="120" w:afterAutospacing="0"/>
        <w:jc w:val="both"/>
        <w:textAlignment w:val="baseline"/>
        <w:rPr>
          <w:rFonts w:ascii="Arial" w:hAnsi="Arial" w:cs="Arial"/>
          <w:color w:val="000000"/>
          <w:sz w:val="20"/>
          <w:szCs w:val="20"/>
        </w:rPr>
      </w:pPr>
    </w:p>
    <w:p w14:paraId="7E918E4B" w14:textId="77777777" w:rsidR="00F33C1F" w:rsidRDefault="00F33C1F" w:rsidP="00F33C1F">
      <w:pPr>
        <w:pStyle w:val="NormalWeb"/>
        <w:spacing w:before="0" w:beforeAutospacing="0" w:after="120" w:afterAutospacing="0"/>
        <w:jc w:val="both"/>
        <w:textAlignment w:val="baseline"/>
        <w:rPr>
          <w:rFonts w:ascii="Arial" w:hAnsi="Arial" w:cs="Arial"/>
          <w:color w:val="000000"/>
          <w:sz w:val="20"/>
          <w:szCs w:val="20"/>
        </w:rPr>
      </w:pPr>
    </w:p>
    <w:p w14:paraId="5124B676" w14:textId="77777777" w:rsidR="00F33C1F" w:rsidRDefault="00F33C1F" w:rsidP="00F33C1F">
      <w:pPr>
        <w:pStyle w:val="NormalWeb"/>
        <w:spacing w:before="0" w:beforeAutospacing="0" w:after="120" w:afterAutospacing="0"/>
        <w:jc w:val="both"/>
        <w:textAlignment w:val="baseline"/>
        <w:rPr>
          <w:rFonts w:ascii="Arial" w:hAnsi="Arial" w:cs="Arial"/>
          <w:color w:val="000000"/>
          <w:sz w:val="20"/>
          <w:szCs w:val="20"/>
        </w:rPr>
      </w:pPr>
    </w:p>
    <w:p w14:paraId="1901CF85" w14:textId="77777777" w:rsidR="00F33C1F" w:rsidRDefault="00F33C1F" w:rsidP="00F33C1F">
      <w:pPr>
        <w:pStyle w:val="NormalWeb"/>
        <w:spacing w:before="0" w:beforeAutospacing="0" w:after="120" w:afterAutospacing="0"/>
        <w:jc w:val="both"/>
        <w:textAlignment w:val="baseline"/>
        <w:rPr>
          <w:rFonts w:ascii="Arial" w:hAnsi="Arial" w:cs="Arial"/>
          <w:color w:val="000000"/>
          <w:sz w:val="20"/>
          <w:szCs w:val="20"/>
        </w:rPr>
      </w:pPr>
    </w:p>
    <w:p w14:paraId="3B9F6E13" w14:textId="77777777" w:rsidR="00F33C1F" w:rsidRDefault="00F33C1F" w:rsidP="00F33C1F">
      <w:pPr>
        <w:pStyle w:val="NormalWeb"/>
        <w:spacing w:before="0" w:beforeAutospacing="0" w:after="120" w:afterAutospacing="0"/>
        <w:jc w:val="both"/>
        <w:textAlignment w:val="baseline"/>
        <w:rPr>
          <w:rFonts w:ascii="Arial" w:hAnsi="Arial" w:cs="Arial"/>
          <w:color w:val="000000"/>
          <w:sz w:val="20"/>
          <w:szCs w:val="20"/>
        </w:rPr>
      </w:pPr>
    </w:p>
    <w:p w14:paraId="5CA63BEF" w14:textId="77777777" w:rsidR="00F33C1F" w:rsidRDefault="00F33C1F" w:rsidP="00F33C1F">
      <w:pPr>
        <w:pStyle w:val="NormalWeb"/>
        <w:spacing w:before="0" w:beforeAutospacing="0" w:after="120" w:afterAutospacing="0"/>
        <w:jc w:val="both"/>
        <w:textAlignment w:val="baseline"/>
        <w:rPr>
          <w:rFonts w:ascii="Arial" w:hAnsi="Arial" w:cs="Arial"/>
          <w:color w:val="000000"/>
          <w:sz w:val="20"/>
          <w:szCs w:val="20"/>
        </w:rPr>
      </w:pPr>
    </w:p>
    <w:p w14:paraId="4F52B039" w14:textId="77777777" w:rsidR="006A3D85" w:rsidRDefault="006A3D85" w:rsidP="00F33C1F">
      <w:pPr>
        <w:pStyle w:val="NormalWeb"/>
        <w:spacing w:before="0" w:beforeAutospacing="0" w:after="120" w:afterAutospacing="0"/>
        <w:jc w:val="both"/>
        <w:textAlignment w:val="baseline"/>
        <w:rPr>
          <w:rFonts w:ascii="Arial" w:hAnsi="Arial" w:cs="Arial"/>
          <w:color w:val="000000"/>
          <w:sz w:val="20"/>
          <w:szCs w:val="20"/>
        </w:rPr>
        <w:sectPr w:rsidR="006A3D85" w:rsidSect="006A3D85">
          <w:headerReference w:type="first" r:id="rId27"/>
          <w:pgSz w:w="12240" w:h="15840"/>
          <w:pgMar w:top="1440" w:right="1440" w:bottom="1440" w:left="1440" w:header="720" w:footer="720" w:gutter="0"/>
          <w:cols w:space="720"/>
          <w:titlePg/>
          <w:docGrid w:linePitch="299"/>
        </w:sectPr>
      </w:pPr>
    </w:p>
    <w:p w14:paraId="32A1DABE" w14:textId="77777777" w:rsidR="00F33C1F" w:rsidRDefault="00F33C1F" w:rsidP="00F33C1F">
      <w:pPr>
        <w:pStyle w:val="NormalWeb"/>
        <w:spacing w:before="0" w:beforeAutospacing="0" w:after="120" w:afterAutospacing="0"/>
        <w:jc w:val="both"/>
        <w:textAlignment w:val="baseline"/>
        <w:rPr>
          <w:rFonts w:ascii="Arial" w:hAnsi="Arial" w:cs="Arial"/>
          <w:color w:val="000000"/>
          <w:sz w:val="20"/>
          <w:szCs w:val="20"/>
        </w:rPr>
      </w:pPr>
    </w:p>
    <w:p w14:paraId="7C2A1495" w14:textId="77777777" w:rsidR="00F33C1F" w:rsidRDefault="00F33C1F" w:rsidP="00F33C1F">
      <w:pPr>
        <w:pStyle w:val="NormalWeb"/>
        <w:spacing w:before="0" w:beforeAutospacing="0" w:after="120" w:afterAutospacing="0"/>
        <w:jc w:val="both"/>
        <w:textAlignment w:val="baseline"/>
        <w:rPr>
          <w:rFonts w:ascii="Arial" w:hAnsi="Arial" w:cs="Arial"/>
          <w:color w:val="000000"/>
          <w:sz w:val="20"/>
          <w:szCs w:val="20"/>
        </w:rPr>
      </w:pPr>
    </w:p>
    <w:p w14:paraId="2BA2AFC1" w14:textId="77777777" w:rsidR="00F33C1F" w:rsidRDefault="00F33C1F" w:rsidP="00F33C1F">
      <w:pPr>
        <w:pStyle w:val="NormalWeb"/>
        <w:spacing w:before="0" w:beforeAutospacing="0" w:after="120" w:afterAutospacing="0"/>
        <w:jc w:val="both"/>
        <w:textAlignment w:val="baseline"/>
        <w:rPr>
          <w:rFonts w:ascii="Arial" w:hAnsi="Arial" w:cs="Arial"/>
          <w:color w:val="000000"/>
          <w:sz w:val="20"/>
          <w:szCs w:val="20"/>
        </w:rPr>
      </w:pPr>
    </w:p>
    <w:p w14:paraId="04669B10" w14:textId="0F6EF03C" w:rsidR="001E35DB" w:rsidRDefault="007A5D69" w:rsidP="00A80898">
      <w:pPr>
        <w:spacing w:before="4400" w:after="480" w:line="240" w:lineRule="auto"/>
        <w:jc w:val="center"/>
        <w:rPr>
          <w:b/>
          <w:sz w:val="36"/>
          <w:szCs w:val="36"/>
        </w:rPr>
      </w:pPr>
      <w:r>
        <w:rPr>
          <w:b/>
          <w:sz w:val="36"/>
          <w:szCs w:val="36"/>
        </w:rPr>
        <w:t xml:space="preserve">Travaux de scellement des fissures du revêtement bitumineux de la chaussée sur différentes rues de la </w:t>
      </w:r>
      <w:r w:rsidR="00D30226">
        <w:rPr>
          <w:b/>
          <w:sz w:val="36"/>
          <w:szCs w:val="36"/>
        </w:rPr>
        <w:t>V</w:t>
      </w:r>
      <w:r>
        <w:rPr>
          <w:b/>
          <w:sz w:val="36"/>
          <w:szCs w:val="36"/>
        </w:rPr>
        <w:t>ille de Montréal, secteur……….</w:t>
      </w:r>
    </w:p>
    <w:p w14:paraId="6F57636A" w14:textId="77777777" w:rsidR="001E35DB" w:rsidRDefault="007A5D69">
      <w:pPr>
        <w:spacing w:after="200" w:line="480" w:lineRule="auto"/>
        <w:jc w:val="center"/>
        <w:rPr>
          <w:b/>
          <w:sz w:val="36"/>
          <w:szCs w:val="36"/>
          <w:highlight w:val="white"/>
        </w:rPr>
      </w:pPr>
      <w:r>
        <w:rPr>
          <w:b/>
          <w:sz w:val="36"/>
          <w:szCs w:val="36"/>
          <w:highlight w:val="white"/>
        </w:rPr>
        <w:t>Annexe V1</w:t>
      </w:r>
    </w:p>
    <w:p w14:paraId="068DD8F7" w14:textId="77777777" w:rsidR="001E35DB" w:rsidRDefault="007A5D69">
      <w:pPr>
        <w:spacing w:line="480" w:lineRule="auto"/>
        <w:jc w:val="center"/>
        <w:rPr>
          <w:b/>
          <w:sz w:val="36"/>
          <w:szCs w:val="36"/>
          <w:highlight w:val="white"/>
        </w:rPr>
      </w:pPr>
      <w:r>
        <w:rPr>
          <w:b/>
          <w:sz w:val="36"/>
          <w:szCs w:val="36"/>
          <w:highlight w:val="white"/>
        </w:rPr>
        <w:t>XXXXXXX</w:t>
      </w:r>
    </w:p>
    <w:p w14:paraId="0AC92E29" w14:textId="77777777" w:rsidR="001E35DB" w:rsidRDefault="001E35DB">
      <w:pPr>
        <w:spacing w:line="480" w:lineRule="auto"/>
        <w:jc w:val="center"/>
        <w:rPr>
          <w:b/>
          <w:sz w:val="36"/>
          <w:szCs w:val="36"/>
          <w:shd w:val="clear" w:color="auto" w:fill="CCCCCC"/>
        </w:rPr>
      </w:pPr>
    </w:p>
    <w:p w14:paraId="62FC97BC" w14:textId="77777777" w:rsidR="001E35DB" w:rsidRDefault="001E35DB">
      <w:pPr>
        <w:spacing w:line="480" w:lineRule="auto"/>
        <w:jc w:val="center"/>
        <w:rPr>
          <w:b/>
          <w:sz w:val="36"/>
          <w:szCs w:val="36"/>
          <w:shd w:val="clear" w:color="auto" w:fill="CCCCCC"/>
        </w:rPr>
      </w:pPr>
    </w:p>
    <w:p w14:paraId="582027DC" w14:textId="77777777" w:rsidR="00D30226" w:rsidRDefault="00D30226" w:rsidP="00A80898">
      <w:pPr>
        <w:spacing w:line="480" w:lineRule="auto"/>
        <w:rPr>
          <w:b/>
          <w:sz w:val="36"/>
          <w:szCs w:val="36"/>
          <w:shd w:val="clear" w:color="auto" w:fill="CCCCCC"/>
        </w:rPr>
      </w:pPr>
    </w:p>
    <w:p w14:paraId="2DB5EC75" w14:textId="77777777" w:rsidR="001E35DB" w:rsidRDefault="001E35DB">
      <w:pPr>
        <w:spacing w:line="480" w:lineRule="auto"/>
        <w:jc w:val="center"/>
        <w:rPr>
          <w:b/>
          <w:sz w:val="36"/>
          <w:szCs w:val="36"/>
          <w:shd w:val="clear" w:color="auto" w:fill="CCCCCC"/>
        </w:rPr>
      </w:pPr>
    </w:p>
    <w:p w14:paraId="3650D279" w14:textId="128DF63D" w:rsidR="001E35DB" w:rsidRPr="00D30226" w:rsidRDefault="007A5D69" w:rsidP="00D30226">
      <w:pPr>
        <w:spacing w:before="120" w:after="200"/>
        <w:ind w:left="720"/>
        <w:jc w:val="both"/>
        <w:rPr>
          <w:sz w:val="20"/>
          <w:szCs w:val="20"/>
        </w:rPr>
      </w:pPr>
      <w:r>
        <w:rPr>
          <w:sz w:val="20"/>
          <w:szCs w:val="20"/>
        </w:rPr>
        <w:t xml:space="preserve">* Cette annexe comporte </w:t>
      </w:r>
      <w:r w:rsidRPr="00E03F80">
        <w:rPr>
          <w:sz w:val="20"/>
          <w:szCs w:val="20"/>
          <w:highlight w:val="lightGray"/>
        </w:rPr>
        <w:t>XX</w:t>
      </w:r>
      <w:r w:rsidRPr="00E03F80">
        <w:rPr>
          <w:sz w:val="20"/>
          <w:szCs w:val="20"/>
        </w:rPr>
        <w:t xml:space="preserve"> </w:t>
      </w:r>
      <w:r>
        <w:rPr>
          <w:sz w:val="20"/>
          <w:szCs w:val="20"/>
        </w:rPr>
        <w:t>pages incluant celle-ci.</w:t>
      </w:r>
      <w:r>
        <w:br w:type="page"/>
      </w:r>
    </w:p>
    <w:p w14:paraId="06EBD4C0" w14:textId="77777777" w:rsidR="00D30226" w:rsidRDefault="00D30226" w:rsidP="00D30226">
      <w:pPr>
        <w:spacing w:before="4400" w:after="480" w:line="240" w:lineRule="auto"/>
        <w:rPr>
          <w:b/>
          <w:sz w:val="36"/>
          <w:szCs w:val="36"/>
        </w:rPr>
      </w:pPr>
    </w:p>
    <w:p w14:paraId="55A732C3" w14:textId="6D8448DA" w:rsidR="001E35DB" w:rsidRDefault="007A5D69" w:rsidP="00D30226">
      <w:pPr>
        <w:spacing w:before="4400" w:after="480" w:line="240" w:lineRule="auto"/>
        <w:jc w:val="center"/>
        <w:rPr>
          <w:b/>
          <w:sz w:val="36"/>
          <w:szCs w:val="36"/>
        </w:rPr>
      </w:pPr>
      <w:r>
        <w:rPr>
          <w:b/>
          <w:sz w:val="36"/>
          <w:szCs w:val="36"/>
        </w:rPr>
        <w:t xml:space="preserve">Travaux de scellement des fissures du revêtement bitumineux de la chaussée sur différentes rues de la </w:t>
      </w:r>
      <w:r w:rsidR="00D30226">
        <w:rPr>
          <w:b/>
          <w:sz w:val="36"/>
          <w:szCs w:val="36"/>
        </w:rPr>
        <w:t>V</w:t>
      </w:r>
      <w:r>
        <w:rPr>
          <w:b/>
          <w:sz w:val="36"/>
          <w:szCs w:val="36"/>
        </w:rPr>
        <w:t>ille de Montréal, secteur……….</w:t>
      </w:r>
    </w:p>
    <w:p w14:paraId="0A5355A2" w14:textId="77777777" w:rsidR="001E35DB" w:rsidRDefault="007A5D69">
      <w:pPr>
        <w:spacing w:after="200" w:line="480" w:lineRule="auto"/>
        <w:jc w:val="center"/>
        <w:rPr>
          <w:b/>
          <w:sz w:val="36"/>
          <w:szCs w:val="36"/>
          <w:highlight w:val="white"/>
        </w:rPr>
      </w:pPr>
      <w:r>
        <w:rPr>
          <w:b/>
          <w:sz w:val="36"/>
          <w:szCs w:val="36"/>
          <w:highlight w:val="white"/>
        </w:rPr>
        <w:t>Annexe V2</w:t>
      </w:r>
    </w:p>
    <w:p w14:paraId="3A08E5D1" w14:textId="77777777" w:rsidR="001E35DB" w:rsidRDefault="007A5D69">
      <w:pPr>
        <w:spacing w:line="480" w:lineRule="auto"/>
        <w:jc w:val="center"/>
        <w:rPr>
          <w:b/>
          <w:sz w:val="36"/>
          <w:szCs w:val="36"/>
          <w:highlight w:val="white"/>
        </w:rPr>
      </w:pPr>
      <w:r>
        <w:rPr>
          <w:b/>
          <w:sz w:val="36"/>
          <w:szCs w:val="36"/>
          <w:highlight w:val="white"/>
        </w:rPr>
        <w:t>XXXXXXX</w:t>
      </w:r>
    </w:p>
    <w:p w14:paraId="02656516" w14:textId="77777777" w:rsidR="001E35DB" w:rsidRDefault="001E35DB">
      <w:pPr>
        <w:spacing w:line="480" w:lineRule="auto"/>
        <w:jc w:val="center"/>
        <w:rPr>
          <w:b/>
          <w:sz w:val="36"/>
          <w:szCs w:val="36"/>
          <w:shd w:val="clear" w:color="auto" w:fill="CCCCCC"/>
        </w:rPr>
      </w:pPr>
    </w:p>
    <w:p w14:paraId="06E3AE86" w14:textId="77777777" w:rsidR="001E35DB" w:rsidRDefault="001E35DB">
      <w:pPr>
        <w:spacing w:line="480" w:lineRule="auto"/>
        <w:jc w:val="center"/>
        <w:rPr>
          <w:b/>
          <w:sz w:val="36"/>
          <w:szCs w:val="36"/>
          <w:shd w:val="clear" w:color="auto" w:fill="CCCCCC"/>
        </w:rPr>
      </w:pPr>
    </w:p>
    <w:p w14:paraId="1B1764F6" w14:textId="77777777" w:rsidR="001E35DB" w:rsidRDefault="001E35DB">
      <w:pPr>
        <w:spacing w:line="480" w:lineRule="auto"/>
        <w:jc w:val="center"/>
        <w:rPr>
          <w:b/>
          <w:sz w:val="36"/>
          <w:szCs w:val="36"/>
          <w:shd w:val="clear" w:color="auto" w:fill="CCCCCC"/>
        </w:rPr>
      </w:pPr>
    </w:p>
    <w:p w14:paraId="6B88E451" w14:textId="77777777" w:rsidR="001E35DB" w:rsidRDefault="001E35DB">
      <w:pPr>
        <w:spacing w:line="480" w:lineRule="auto"/>
        <w:jc w:val="center"/>
        <w:rPr>
          <w:b/>
          <w:sz w:val="36"/>
          <w:szCs w:val="36"/>
          <w:shd w:val="clear" w:color="auto" w:fill="CCCCCC"/>
        </w:rPr>
      </w:pPr>
    </w:p>
    <w:p w14:paraId="7DABE50B" w14:textId="77777777" w:rsidR="001E35DB" w:rsidRDefault="007A5D69" w:rsidP="0010234D">
      <w:pPr>
        <w:spacing w:before="120"/>
        <w:ind w:left="720"/>
        <w:jc w:val="both"/>
        <w:rPr>
          <w:sz w:val="20"/>
          <w:szCs w:val="20"/>
        </w:rPr>
      </w:pPr>
      <w:r>
        <w:rPr>
          <w:sz w:val="20"/>
          <w:szCs w:val="20"/>
        </w:rPr>
        <w:t xml:space="preserve">* Cette annexe comporte </w:t>
      </w:r>
      <w:r w:rsidRPr="00E03F80">
        <w:rPr>
          <w:sz w:val="20"/>
          <w:szCs w:val="20"/>
          <w:highlight w:val="lightGray"/>
        </w:rPr>
        <w:t>XX</w:t>
      </w:r>
      <w:r>
        <w:rPr>
          <w:sz w:val="20"/>
          <w:szCs w:val="20"/>
        </w:rPr>
        <w:t xml:space="preserve"> pages incluant celle-ci.</w:t>
      </w:r>
      <w:r>
        <w:br w:type="page"/>
      </w:r>
    </w:p>
    <w:p w14:paraId="14B45A59" w14:textId="77777777" w:rsidR="00D30226" w:rsidRDefault="00D30226" w:rsidP="00D30226">
      <w:pPr>
        <w:spacing w:before="4400" w:after="480" w:line="240" w:lineRule="auto"/>
        <w:rPr>
          <w:b/>
          <w:sz w:val="36"/>
          <w:szCs w:val="36"/>
        </w:rPr>
      </w:pPr>
    </w:p>
    <w:p w14:paraId="4CBD56B9" w14:textId="0A7063E1" w:rsidR="001E35DB" w:rsidRDefault="007A5D69" w:rsidP="00D30226">
      <w:pPr>
        <w:spacing w:before="4400" w:after="480" w:line="240" w:lineRule="auto"/>
        <w:jc w:val="center"/>
        <w:rPr>
          <w:b/>
          <w:sz w:val="36"/>
          <w:szCs w:val="36"/>
        </w:rPr>
      </w:pPr>
      <w:r>
        <w:rPr>
          <w:b/>
          <w:sz w:val="36"/>
          <w:szCs w:val="36"/>
        </w:rPr>
        <w:t xml:space="preserve">Travaux de scellement des fissures du revêtement bitumineux de la chaussée sur différentes rues de la </w:t>
      </w:r>
      <w:r w:rsidR="00D30226">
        <w:rPr>
          <w:b/>
          <w:sz w:val="36"/>
          <w:szCs w:val="36"/>
        </w:rPr>
        <w:t>V</w:t>
      </w:r>
      <w:r>
        <w:rPr>
          <w:b/>
          <w:sz w:val="36"/>
          <w:szCs w:val="36"/>
        </w:rPr>
        <w:t>ille de Montréal, secteur……….</w:t>
      </w:r>
    </w:p>
    <w:p w14:paraId="16B4C7D5" w14:textId="77777777" w:rsidR="001E35DB" w:rsidRDefault="007A5D69">
      <w:pPr>
        <w:spacing w:after="200" w:line="480" w:lineRule="auto"/>
        <w:jc w:val="center"/>
        <w:rPr>
          <w:b/>
          <w:sz w:val="36"/>
          <w:szCs w:val="36"/>
          <w:highlight w:val="white"/>
        </w:rPr>
      </w:pPr>
      <w:r>
        <w:rPr>
          <w:b/>
          <w:sz w:val="36"/>
          <w:szCs w:val="36"/>
          <w:highlight w:val="white"/>
        </w:rPr>
        <w:t>Annexe V3</w:t>
      </w:r>
    </w:p>
    <w:p w14:paraId="3062FAF1" w14:textId="77777777" w:rsidR="001E35DB" w:rsidRDefault="007A5D69">
      <w:pPr>
        <w:spacing w:line="480" w:lineRule="auto"/>
        <w:jc w:val="center"/>
        <w:rPr>
          <w:b/>
          <w:sz w:val="36"/>
          <w:szCs w:val="36"/>
          <w:highlight w:val="white"/>
        </w:rPr>
      </w:pPr>
      <w:r>
        <w:rPr>
          <w:b/>
          <w:sz w:val="36"/>
          <w:szCs w:val="36"/>
          <w:highlight w:val="white"/>
        </w:rPr>
        <w:t>XXXXXXX</w:t>
      </w:r>
    </w:p>
    <w:p w14:paraId="6041AABE" w14:textId="77777777" w:rsidR="001E35DB" w:rsidRDefault="001E35DB">
      <w:pPr>
        <w:spacing w:line="480" w:lineRule="auto"/>
        <w:jc w:val="center"/>
        <w:rPr>
          <w:b/>
          <w:sz w:val="36"/>
          <w:szCs w:val="36"/>
          <w:shd w:val="clear" w:color="auto" w:fill="CCCCCC"/>
        </w:rPr>
      </w:pPr>
    </w:p>
    <w:p w14:paraId="35C87252" w14:textId="77777777" w:rsidR="009B188D" w:rsidRDefault="009B188D">
      <w:pPr>
        <w:spacing w:line="480" w:lineRule="auto"/>
        <w:jc w:val="center"/>
        <w:rPr>
          <w:b/>
          <w:sz w:val="36"/>
          <w:szCs w:val="36"/>
          <w:shd w:val="clear" w:color="auto" w:fill="CCCCCC"/>
        </w:rPr>
      </w:pPr>
    </w:p>
    <w:p w14:paraId="5598DF6C" w14:textId="77777777" w:rsidR="001E35DB" w:rsidRDefault="001E35DB" w:rsidP="00D30226">
      <w:pPr>
        <w:spacing w:line="480" w:lineRule="auto"/>
        <w:rPr>
          <w:b/>
          <w:sz w:val="36"/>
          <w:szCs w:val="36"/>
          <w:shd w:val="clear" w:color="auto" w:fill="CCCCCC"/>
        </w:rPr>
      </w:pPr>
    </w:p>
    <w:p w14:paraId="64C008D7" w14:textId="77777777" w:rsidR="001E35DB" w:rsidRDefault="001E35DB">
      <w:pPr>
        <w:spacing w:line="480" w:lineRule="auto"/>
        <w:jc w:val="center"/>
        <w:rPr>
          <w:b/>
          <w:sz w:val="36"/>
          <w:szCs w:val="36"/>
          <w:shd w:val="clear" w:color="auto" w:fill="CCCCCC"/>
        </w:rPr>
      </w:pPr>
    </w:p>
    <w:p w14:paraId="36201020" w14:textId="77777777" w:rsidR="001E35DB" w:rsidRDefault="007A5D69">
      <w:pPr>
        <w:spacing w:before="120" w:after="200"/>
        <w:ind w:left="720"/>
        <w:jc w:val="both"/>
        <w:rPr>
          <w:sz w:val="20"/>
          <w:szCs w:val="20"/>
        </w:rPr>
      </w:pPr>
      <w:r>
        <w:rPr>
          <w:sz w:val="20"/>
          <w:szCs w:val="20"/>
        </w:rPr>
        <w:t xml:space="preserve">* Cette annexe comporte </w:t>
      </w:r>
      <w:r w:rsidRPr="00E03F80">
        <w:rPr>
          <w:sz w:val="20"/>
          <w:szCs w:val="20"/>
          <w:highlight w:val="lightGray"/>
        </w:rPr>
        <w:t>XX</w:t>
      </w:r>
      <w:r w:rsidRPr="00E03F80">
        <w:rPr>
          <w:sz w:val="20"/>
          <w:szCs w:val="20"/>
        </w:rPr>
        <w:t xml:space="preserve"> </w:t>
      </w:r>
      <w:r>
        <w:rPr>
          <w:sz w:val="20"/>
          <w:szCs w:val="20"/>
        </w:rPr>
        <w:t>pages incluant celle-ci.</w:t>
      </w:r>
    </w:p>
    <w:sectPr w:rsidR="001E35DB" w:rsidSect="006A3D85">
      <w:footerReference w:type="default" r:id="rId28"/>
      <w:headerReference w:type="first" r:id="rId29"/>
      <w:footerReference w:type="first" r:id="rId30"/>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36252" w14:textId="77777777" w:rsidR="009E2C62" w:rsidRDefault="009E2C62">
      <w:pPr>
        <w:spacing w:line="240" w:lineRule="auto"/>
      </w:pPr>
      <w:r>
        <w:separator/>
      </w:r>
    </w:p>
  </w:endnote>
  <w:endnote w:type="continuationSeparator" w:id="0">
    <w:p w14:paraId="61CA03D3" w14:textId="77777777" w:rsidR="009E2C62" w:rsidRDefault="009E2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1BCB2" w14:textId="77777777" w:rsidR="001E35DB" w:rsidRDefault="001E35DB"/>
  <w:tbl>
    <w:tblPr>
      <w:tblStyle w:val="a1"/>
      <w:tblW w:w="994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40"/>
      <w:gridCol w:w="2145"/>
      <w:gridCol w:w="3045"/>
      <w:gridCol w:w="3015"/>
    </w:tblGrid>
    <w:tr w:rsidR="001E35DB" w14:paraId="0902EF16" w14:textId="77777777" w:rsidTr="00DA2B6A">
      <w:trPr>
        <w:trHeight w:val="314"/>
      </w:trPr>
      <w:tc>
        <w:tcPr>
          <w:tcW w:w="1740" w:type="dxa"/>
          <w:tcMar>
            <w:top w:w="100" w:type="dxa"/>
            <w:left w:w="100" w:type="dxa"/>
            <w:bottom w:w="100" w:type="dxa"/>
            <w:right w:w="100" w:type="dxa"/>
          </w:tcMar>
        </w:tcPr>
        <w:p w14:paraId="7270B2A8" w14:textId="1B903506" w:rsidR="001E35DB" w:rsidRDefault="00F33C1F">
          <w:pPr>
            <w:spacing w:line="240" w:lineRule="auto"/>
            <w:rPr>
              <w:b/>
              <w:sz w:val="20"/>
              <w:szCs w:val="20"/>
            </w:rPr>
          </w:pPr>
          <w:r>
            <w:rPr>
              <w:b/>
              <w:sz w:val="20"/>
              <w:szCs w:val="20"/>
            </w:rPr>
            <w:t>Révision n°</w:t>
          </w:r>
        </w:p>
      </w:tc>
      <w:tc>
        <w:tcPr>
          <w:tcW w:w="2145" w:type="dxa"/>
          <w:tcMar>
            <w:top w:w="100" w:type="dxa"/>
            <w:left w:w="100" w:type="dxa"/>
            <w:bottom w:w="100" w:type="dxa"/>
            <w:right w:w="100" w:type="dxa"/>
          </w:tcMar>
        </w:tcPr>
        <w:p w14:paraId="6882C77F" w14:textId="77777777" w:rsidR="001E35DB" w:rsidRDefault="007A5D69">
          <w:pPr>
            <w:spacing w:line="240" w:lineRule="auto"/>
            <w:rPr>
              <w:b/>
              <w:sz w:val="20"/>
              <w:szCs w:val="20"/>
            </w:rPr>
          </w:pPr>
          <w:r>
            <w:rPr>
              <w:b/>
              <w:sz w:val="20"/>
              <w:szCs w:val="20"/>
            </w:rPr>
            <w:t>Date</w:t>
          </w:r>
        </w:p>
      </w:tc>
      <w:tc>
        <w:tcPr>
          <w:tcW w:w="3045" w:type="dxa"/>
          <w:tcMar>
            <w:top w:w="100" w:type="dxa"/>
            <w:left w:w="100" w:type="dxa"/>
            <w:bottom w:w="100" w:type="dxa"/>
            <w:right w:w="100" w:type="dxa"/>
          </w:tcMar>
        </w:tcPr>
        <w:p w14:paraId="7C2C45B3" w14:textId="77777777" w:rsidR="001E35DB" w:rsidRDefault="007A5D69">
          <w:pPr>
            <w:spacing w:line="240" w:lineRule="auto"/>
            <w:rPr>
              <w:b/>
              <w:sz w:val="20"/>
              <w:szCs w:val="20"/>
            </w:rPr>
          </w:pPr>
          <w:r>
            <w:rPr>
              <w:b/>
              <w:sz w:val="20"/>
              <w:szCs w:val="20"/>
            </w:rPr>
            <w:t>Description</w:t>
          </w:r>
        </w:p>
      </w:tc>
      <w:tc>
        <w:tcPr>
          <w:tcW w:w="3015" w:type="dxa"/>
          <w:tcMar>
            <w:top w:w="100" w:type="dxa"/>
            <w:left w:w="100" w:type="dxa"/>
            <w:bottom w:w="100" w:type="dxa"/>
            <w:right w:w="100" w:type="dxa"/>
          </w:tcMar>
        </w:tcPr>
        <w:p w14:paraId="497AD9D0" w14:textId="77777777" w:rsidR="001E35DB" w:rsidRDefault="007A5D69">
          <w:pPr>
            <w:spacing w:line="240" w:lineRule="auto"/>
            <w:rPr>
              <w:b/>
              <w:sz w:val="20"/>
              <w:szCs w:val="20"/>
            </w:rPr>
          </w:pPr>
          <w:r>
            <w:rPr>
              <w:b/>
              <w:sz w:val="20"/>
              <w:szCs w:val="20"/>
            </w:rPr>
            <w:t>Préparé par</w:t>
          </w:r>
        </w:p>
      </w:tc>
    </w:tr>
    <w:tr w:rsidR="001E35DB" w14:paraId="74A5EC89" w14:textId="77777777" w:rsidTr="00DA2B6A">
      <w:trPr>
        <w:trHeight w:val="293"/>
      </w:trPr>
      <w:tc>
        <w:tcPr>
          <w:tcW w:w="1740" w:type="dxa"/>
          <w:tcMar>
            <w:top w:w="100" w:type="dxa"/>
            <w:left w:w="100" w:type="dxa"/>
            <w:bottom w:w="100" w:type="dxa"/>
            <w:right w:w="100" w:type="dxa"/>
          </w:tcMar>
        </w:tcPr>
        <w:p w14:paraId="509ACF65" w14:textId="77777777" w:rsidR="001E35DB" w:rsidRDefault="001E35DB">
          <w:pPr>
            <w:spacing w:line="240" w:lineRule="auto"/>
            <w:rPr>
              <w:b/>
              <w:sz w:val="20"/>
              <w:szCs w:val="20"/>
            </w:rPr>
          </w:pPr>
        </w:p>
      </w:tc>
      <w:tc>
        <w:tcPr>
          <w:tcW w:w="2145" w:type="dxa"/>
          <w:tcMar>
            <w:top w:w="100" w:type="dxa"/>
            <w:left w:w="100" w:type="dxa"/>
            <w:bottom w:w="100" w:type="dxa"/>
            <w:right w:w="100" w:type="dxa"/>
          </w:tcMar>
        </w:tcPr>
        <w:p w14:paraId="5E133C91" w14:textId="77777777" w:rsidR="001E35DB" w:rsidRDefault="001E35DB">
          <w:pPr>
            <w:spacing w:line="240" w:lineRule="auto"/>
            <w:rPr>
              <w:sz w:val="20"/>
              <w:szCs w:val="20"/>
            </w:rPr>
          </w:pPr>
        </w:p>
      </w:tc>
      <w:tc>
        <w:tcPr>
          <w:tcW w:w="3045" w:type="dxa"/>
          <w:tcMar>
            <w:top w:w="100" w:type="dxa"/>
            <w:left w:w="100" w:type="dxa"/>
            <w:bottom w:w="100" w:type="dxa"/>
            <w:right w:w="100" w:type="dxa"/>
          </w:tcMar>
        </w:tcPr>
        <w:p w14:paraId="23076F94" w14:textId="77777777" w:rsidR="001E35DB" w:rsidRDefault="001E35DB">
          <w:pPr>
            <w:spacing w:line="240" w:lineRule="auto"/>
            <w:rPr>
              <w:sz w:val="20"/>
              <w:szCs w:val="20"/>
            </w:rPr>
          </w:pPr>
        </w:p>
      </w:tc>
      <w:tc>
        <w:tcPr>
          <w:tcW w:w="3015" w:type="dxa"/>
          <w:tcMar>
            <w:top w:w="100" w:type="dxa"/>
            <w:left w:w="100" w:type="dxa"/>
            <w:bottom w:w="100" w:type="dxa"/>
            <w:right w:w="100" w:type="dxa"/>
          </w:tcMar>
        </w:tcPr>
        <w:p w14:paraId="6F503FA1" w14:textId="77777777" w:rsidR="001E35DB" w:rsidRDefault="001E35DB">
          <w:pPr>
            <w:spacing w:line="240" w:lineRule="auto"/>
            <w:rPr>
              <w:sz w:val="20"/>
              <w:szCs w:val="20"/>
            </w:rPr>
          </w:pPr>
        </w:p>
      </w:tc>
    </w:tr>
    <w:tr w:rsidR="001E35DB" w14:paraId="663098B7" w14:textId="77777777" w:rsidTr="00DA2B6A">
      <w:trPr>
        <w:trHeight w:val="283"/>
      </w:trPr>
      <w:tc>
        <w:tcPr>
          <w:tcW w:w="1740" w:type="dxa"/>
          <w:tcMar>
            <w:top w:w="100" w:type="dxa"/>
            <w:left w:w="100" w:type="dxa"/>
            <w:bottom w:w="100" w:type="dxa"/>
            <w:right w:w="100" w:type="dxa"/>
          </w:tcMar>
        </w:tcPr>
        <w:p w14:paraId="1C703716" w14:textId="77777777" w:rsidR="001E35DB" w:rsidRDefault="007A5D69">
          <w:pPr>
            <w:spacing w:line="240" w:lineRule="auto"/>
            <w:rPr>
              <w:b/>
              <w:sz w:val="20"/>
              <w:szCs w:val="20"/>
            </w:rPr>
          </w:pPr>
          <w:r>
            <w:rPr>
              <w:b/>
              <w:sz w:val="20"/>
              <w:szCs w:val="20"/>
            </w:rPr>
            <w:t>00</w:t>
          </w:r>
        </w:p>
      </w:tc>
      <w:tc>
        <w:tcPr>
          <w:tcW w:w="2145" w:type="dxa"/>
          <w:tcMar>
            <w:top w:w="100" w:type="dxa"/>
            <w:left w:w="100" w:type="dxa"/>
            <w:bottom w:w="100" w:type="dxa"/>
            <w:right w:w="100" w:type="dxa"/>
          </w:tcMar>
        </w:tcPr>
        <w:p w14:paraId="17FE0F73" w14:textId="7C4E2E90" w:rsidR="001E35DB" w:rsidRPr="00E03F80" w:rsidRDefault="00E03F80" w:rsidP="00E03F80">
          <w:pPr>
            <w:rPr>
              <w:sz w:val="20"/>
              <w:szCs w:val="20"/>
            </w:rPr>
          </w:pPr>
          <w:r w:rsidRPr="00E03F80">
            <w:rPr>
              <w:sz w:val="20"/>
              <w:szCs w:val="20"/>
              <w:highlight w:val="lightGray"/>
            </w:rPr>
            <w:t>Jour-mois-année</w:t>
          </w:r>
        </w:p>
      </w:tc>
      <w:tc>
        <w:tcPr>
          <w:tcW w:w="3045" w:type="dxa"/>
          <w:tcMar>
            <w:top w:w="100" w:type="dxa"/>
            <w:left w:w="100" w:type="dxa"/>
            <w:bottom w:w="100" w:type="dxa"/>
            <w:right w:w="100" w:type="dxa"/>
          </w:tcMar>
        </w:tcPr>
        <w:p w14:paraId="08A37B0F" w14:textId="77777777" w:rsidR="001E35DB" w:rsidRDefault="007A5D69">
          <w:pPr>
            <w:spacing w:line="240" w:lineRule="auto"/>
            <w:rPr>
              <w:sz w:val="20"/>
              <w:szCs w:val="20"/>
            </w:rPr>
          </w:pPr>
          <w:r>
            <w:rPr>
              <w:sz w:val="20"/>
              <w:szCs w:val="20"/>
            </w:rPr>
            <w:t>Pour appel d’offres</w:t>
          </w:r>
        </w:p>
      </w:tc>
      <w:tc>
        <w:tcPr>
          <w:tcW w:w="3015" w:type="dxa"/>
          <w:tcMar>
            <w:top w:w="100" w:type="dxa"/>
            <w:left w:w="100" w:type="dxa"/>
            <w:bottom w:w="100" w:type="dxa"/>
            <w:right w:w="100" w:type="dxa"/>
          </w:tcMar>
        </w:tcPr>
        <w:p w14:paraId="02B49E7B" w14:textId="06F715EC" w:rsidR="001E35DB" w:rsidRDefault="007A5D69">
          <w:pPr>
            <w:spacing w:line="240" w:lineRule="auto"/>
            <w:rPr>
              <w:sz w:val="20"/>
              <w:szCs w:val="20"/>
            </w:rPr>
          </w:pPr>
          <w:r>
            <w:rPr>
              <w:sz w:val="20"/>
              <w:szCs w:val="20"/>
            </w:rPr>
            <w:t xml:space="preserve">XXXXXX, </w:t>
          </w:r>
          <w:r w:rsidR="00D77FB1">
            <w:rPr>
              <w:sz w:val="20"/>
              <w:szCs w:val="20"/>
            </w:rPr>
            <w:t>i</w:t>
          </w:r>
          <w:r>
            <w:rPr>
              <w:sz w:val="20"/>
              <w:szCs w:val="20"/>
            </w:rPr>
            <w:t>ng.</w:t>
          </w:r>
        </w:p>
      </w:tc>
    </w:tr>
  </w:tbl>
  <w:p w14:paraId="715FA1FC" w14:textId="77777777" w:rsidR="001E35DB" w:rsidRDefault="001E35DB"/>
  <w:p w14:paraId="7CD63AE7" w14:textId="018AB98E" w:rsidR="001E35DB" w:rsidRPr="0078735B" w:rsidRDefault="0092772B" w:rsidP="0092772B">
    <w:pPr>
      <w:rPr>
        <w:sz w:val="16"/>
        <w:szCs w:val="16"/>
      </w:rPr>
    </w:pPr>
    <w:r w:rsidRPr="0078735B">
      <w:rPr>
        <w:sz w:val="16"/>
        <w:szCs w:val="16"/>
      </w:rPr>
      <w:t>2023</w:t>
    </w:r>
    <w:r w:rsidR="00DA2B6A">
      <w:rPr>
        <w:sz w:val="16"/>
        <w:szCs w:val="16"/>
      </w:rPr>
      <w:t>1120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40D65" w14:textId="77777777" w:rsidR="00A1299C" w:rsidRDefault="00A1299C" w:rsidP="00A1299C">
    <w:pPr>
      <w:rPr>
        <w:sz w:val="16"/>
        <w:szCs w:val="16"/>
      </w:rPr>
    </w:pPr>
  </w:p>
  <w:p w14:paraId="2874991A" w14:textId="20D1498D" w:rsidR="00A1299C" w:rsidRPr="0078735B" w:rsidRDefault="00A1299C">
    <w:pPr>
      <w:rPr>
        <w:sz w:val="16"/>
        <w:szCs w:val="16"/>
      </w:rPr>
    </w:pPr>
    <w:r w:rsidRPr="0078735B">
      <w:rPr>
        <w:sz w:val="16"/>
        <w:szCs w:val="16"/>
      </w:rPr>
      <w:t>2023</w:t>
    </w:r>
    <w:r w:rsidR="00DA2B6A">
      <w:rPr>
        <w:sz w:val="16"/>
        <w:szCs w:val="16"/>
      </w:rPr>
      <w:t>1120</w:t>
    </w:r>
    <w:r w:rsidRPr="0078735B">
      <w:rPr>
        <w:sz w:val="16"/>
        <w:szCs w:val="16"/>
      </w:rPr>
      <w:t xml:space="preserve">                                                                                                                                                             </w:t>
    </w:r>
    <w:r w:rsidR="0078735B">
      <w:rPr>
        <w:sz w:val="16"/>
        <w:szCs w:val="16"/>
      </w:rPr>
      <w:t xml:space="preserve">                       </w:t>
    </w:r>
    <w:r w:rsidRPr="0078735B">
      <w:rPr>
        <w:sz w:val="16"/>
        <w:szCs w:val="16"/>
      </w:rPr>
      <w:t xml:space="preserve">            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58357" w14:textId="7F0D79A6" w:rsidR="009B188D" w:rsidRPr="009B188D" w:rsidRDefault="009B188D" w:rsidP="009B188D">
    <w:pPr>
      <w:pStyle w:val="Pieddepage"/>
      <w:jc w:val="right"/>
      <w:rPr>
        <w:sz w:val="16"/>
        <w:szCs w:val="16"/>
      </w:rPr>
    </w:pPr>
    <w:r>
      <w:rPr>
        <w:caps/>
        <w:sz w:val="16"/>
        <w:szCs w:val="16"/>
      </w:rPr>
      <w:t>20231120                                                                                                                                                                              V-</w:t>
    </w:r>
    <w:r w:rsidRPr="009B188D">
      <w:rPr>
        <w:caps/>
        <w:sz w:val="16"/>
        <w:szCs w:val="16"/>
      </w:rPr>
      <w:fldChar w:fldCharType="begin"/>
    </w:r>
    <w:r w:rsidRPr="009B188D">
      <w:rPr>
        <w:caps/>
        <w:sz w:val="16"/>
        <w:szCs w:val="16"/>
      </w:rPr>
      <w:instrText>PAGE   \* MERGEFORMAT</w:instrText>
    </w:r>
    <w:r w:rsidRPr="009B188D">
      <w:rPr>
        <w:caps/>
        <w:sz w:val="16"/>
        <w:szCs w:val="16"/>
      </w:rPr>
      <w:fldChar w:fldCharType="separate"/>
    </w:r>
    <w:r w:rsidRPr="009B188D">
      <w:rPr>
        <w:caps/>
        <w:sz w:val="16"/>
        <w:szCs w:val="16"/>
      </w:rPr>
      <w:t>2</w:t>
    </w:r>
    <w:r w:rsidRPr="009B188D">
      <w:rPr>
        <w:caps/>
        <w:sz w:val="16"/>
        <w:szCs w:val="16"/>
      </w:rPr>
      <w:fldChar w:fldCharType="end"/>
    </w:r>
    <w:r>
      <w:rPr>
        <w:caps/>
        <w:sz w:val="16"/>
        <w:szCs w:val="16"/>
      </w:rPr>
      <w:t xml:space="preserve"> </w:t>
    </w:r>
    <w:r>
      <w:rPr>
        <w:sz w:val="16"/>
        <w:szCs w:val="16"/>
      </w:rPr>
      <w:t>de V1</w:t>
    </w:r>
    <w:r w:rsidR="006A3D85">
      <w:rPr>
        <w:sz w:val="16"/>
        <w:szCs w:val="16"/>
      </w:rPr>
      <w:t>5</w:t>
    </w:r>
  </w:p>
  <w:p w14:paraId="176D3E3F" w14:textId="2422E12F" w:rsidR="001E35DB" w:rsidRPr="0078735B" w:rsidRDefault="001E35DB" w:rsidP="0078735B">
    <w:pPr>
      <w:pStyle w:val="Pieddepage"/>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77EB" w14:textId="2F23DB12" w:rsidR="001E35DB" w:rsidRPr="0078735B" w:rsidRDefault="00A1299C" w:rsidP="00A1299C">
    <w:pPr>
      <w:rPr>
        <w:sz w:val="16"/>
        <w:szCs w:val="16"/>
      </w:rPr>
    </w:pPr>
    <w:r w:rsidRPr="0078735B">
      <w:rPr>
        <w:sz w:val="16"/>
        <w:szCs w:val="16"/>
      </w:rPr>
      <w:t>2023</w:t>
    </w:r>
    <w:r w:rsidR="00DA2B6A">
      <w:rPr>
        <w:sz w:val="16"/>
        <w:szCs w:val="16"/>
      </w:rPr>
      <w:t>1120</w:t>
    </w:r>
    <w:r w:rsidRPr="0078735B">
      <w:rPr>
        <w:sz w:val="16"/>
        <w:szCs w:val="16"/>
      </w:rPr>
      <w:t xml:space="preserve">                                 </w:t>
    </w:r>
    <w:r w:rsidR="00A80898" w:rsidRPr="0078735B">
      <w:rPr>
        <w:sz w:val="16"/>
        <w:szCs w:val="16"/>
      </w:rPr>
      <w:t xml:space="preserve"> </w:t>
    </w:r>
    <w:r w:rsidRPr="0078735B">
      <w:rPr>
        <w:sz w:val="16"/>
        <w:szCs w:val="16"/>
      </w:rPr>
      <w:t xml:space="preserve">                                                                                                                      </w:t>
    </w:r>
    <w:r w:rsidR="0078735B">
      <w:rPr>
        <w:sz w:val="16"/>
        <w:szCs w:val="16"/>
      </w:rPr>
      <w:t xml:space="preserve">                        </w:t>
    </w:r>
    <w:r w:rsidRPr="0078735B">
      <w:rPr>
        <w:sz w:val="16"/>
        <w:szCs w:val="16"/>
      </w:rPr>
      <w:t xml:space="preserve">                iii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B8F0" w14:textId="0E4DB217" w:rsidR="006A3D85" w:rsidRPr="006A3D85" w:rsidRDefault="006A3D85" w:rsidP="006A3D85">
    <w:pPr>
      <w:pStyle w:val="Pieddepage"/>
      <w:jc w:val="right"/>
      <w:rPr>
        <w:sz w:val="16"/>
        <w:szCs w:val="16"/>
      </w:rPr>
    </w:pPr>
    <w:r>
      <w:rPr>
        <w:caps/>
        <w:sz w:val="16"/>
        <w:szCs w:val="16"/>
      </w:rPr>
      <w:t xml:space="preserve">20231120      </w:t>
    </w:r>
    <w:r w:rsidR="00DE6DC5">
      <w:rPr>
        <w:caps/>
        <w:sz w:val="16"/>
        <w:szCs w:val="16"/>
      </w:rPr>
      <w:t xml:space="preserve">                  </w:t>
    </w:r>
    <w:r>
      <w:rPr>
        <w:caps/>
        <w:sz w:val="16"/>
        <w:szCs w:val="16"/>
      </w:rPr>
      <w:t xml:space="preserve">                                                                                                                                                                       </w:t>
    </w:r>
    <w:r w:rsidRPr="006A3D85">
      <w:rPr>
        <w:caps/>
        <w:sz w:val="16"/>
        <w:szCs w:val="16"/>
      </w:rPr>
      <w:fldChar w:fldCharType="begin"/>
    </w:r>
    <w:r w:rsidRPr="006A3D85">
      <w:rPr>
        <w:caps/>
        <w:sz w:val="16"/>
        <w:szCs w:val="16"/>
      </w:rPr>
      <w:instrText>PAGE   \* MERGEFORMAT</w:instrText>
    </w:r>
    <w:r w:rsidRPr="006A3D85">
      <w:rPr>
        <w:caps/>
        <w:sz w:val="16"/>
        <w:szCs w:val="16"/>
      </w:rPr>
      <w:fldChar w:fldCharType="separate"/>
    </w:r>
    <w:r w:rsidRPr="006A3D85">
      <w:rPr>
        <w:caps/>
        <w:sz w:val="16"/>
        <w:szCs w:val="16"/>
      </w:rPr>
      <w:t>2</w:t>
    </w:r>
    <w:r w:rsidRPr="006A3D85">
      <w:rPr>
        <w:caps/>
        <w:sz w:val="16"/>
        <w:szCs w:val="16"/>
      </w:rPr>
      <w:fldChar w:fldCharType="end"/>
    </w:r>
  </w:p>
  <w:p w14:paraId="530E7CCB" w14:textId="51DF04B0" w:rsidR="001E35DB" w:rsidRPr="0078735B" w:rsidRDefault="001E35DB" w:rsidP="003C4CD2">
    <w:pPr>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482E" w14:textId="0472E8D4" w:rsidR="009B188D" w:rsidRPr="009B188D" w:rsidRDefault="006A3D85" w:rsidP="009B188D">
    <w:pPr>
      <w:pStyle w:val="Pieddepage"/>
      <w:jc w:val="right"/>
      <w:rPr>
        <w:sz w:val="16"/>
        <w:szCs w:val="16"/>
      </w:rPr>
    </w:pPr>
    <w:r>
      <w:rPr>
        <w:caps/>
        <w:sz w:val="16"/>
        <w:szCs w:val="16"/>
      </w:rPr>
      <w:t xml:space="preserve">20231120                                                                                                                                                                             </w:t>
    </w:r>
    <w:r w:rsidR="009B188D">
      <w:rPr>
        <w:caps/>
        <w:sz w:val="16"/>
        <w:szCs w:val="16"/>
      </w:rPr>
      <w:t>V-</w:t>
    </w:r>
    <w:r w:rsidR="009B188D" w:rsidRPr="009B188D">
      <w:rPr>
        <w:caps/>
        <w:sz w:val="16"/>
        <w:szCs w:val="16"/>
      </w:rPr>
      <w:fldChar w:fldCharType="begin"/>
    </w:r>
    <w:r w:rsidR="009B188D" w:rsidRPr="009B188D">
      <w:rPr>
        <w:caps/>
        <w:sz w:val="16"/>
        <w:szCs w:val="16"/>
      </w:rPr>
      <w:instrText>PAGE   \* MERGEFORMAT</w:instrText>
    </w:r>
    <w:r w:rsidR="009B188D" w:rsidRPr="009B188D">
      <w:rPr>
        <w:caps/>
        <w:sz w:val="16"/>
        <w:szCs w:val="16"/>
      </w:rPr>
      <w:fldChar w:fldCharType="separate"/>
    </w:r>
    <w:r w:rsidR="009B188D" w:rsidRPr="009B188D">
      <w:rPr>
        <w:caps/>
        <w:sz w:val="16"/>
        <w:szCs w:val="16"/>
      </w:rPr>
      <w:t>2</w:t>
    </w:r>
    <w:r w:rsidR="009B188D" w:rsidRPr="009B188D">
      <w:rPr>
        <w:caps/>
        <w:sz w:val="16"/>
        <w:szCs w:val="16"/>
      </w:rPr>
      <w:fldChar w:fldCharType="end"/>
    </w:r>
    <w:r w:rsidR="009B188D">
      <w:rPr>
        <w:caps/>
        <w:sz w:val="16"/>
        <w:szCs w:val="16"/>
      </w:rPr>
      <w:t xml:space="preserve"> </w:t>
    </w:r>
    <w:r w:rsidR="009B188D">
      <w:rPr>
        <w:sz w:val="16"/>
        <w:szCs w:val="16"/>
      </w:rPr>
      <w:t>de V</w:t>
    </w:r>
    <w:r>
      <w:rPr>
        <w:sz w:val="16"/>
        <w:szCs w:val="16"/>
      </w:rPr>
      <w:t>-15</w:t>
    </w:r>
  </w:p>
  <w:p w14:paraId="4DD54247" w14:textId="77777777" w:rsidR="001E35DB" w:rsidRDefault="001E35D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5A79B" w14:textId="5C4D752C" w:rsidR="00DE6DC5" w:rsidRPr="00DE6DC5" w:rsidRDefault="00DE6DC5" w:rsidP="00DE6DC5">
    <w:pPr>
      <w:pStyle w:val="Pieddepage"/>
    </w:pPr>
    <w:r>
      <w:rPr>
        <w:caps/>
        <w:sz w:val="16"/>
        <w:szCs w:val="16"/>
      </w:rPr>
      <w:t>20231120                                                                                                                                                                              V-</w:t>
    </w:r>
    <w:r w:rsidRPr="009B188D">
      <w:rPr>
        <w:caps/>
        <w:sz w:val="16"/>
        <w:szCs w:val="16"/>
      </w:rPr>
      <w:fldChar w:fldCharType="begin"/>
    </w:r>
    <w:r w:rsidRPr="009B188D">
      <w:rPr>
        <w:caps/>
        <w:sz w:val="16"/>
        <w:szCs w:val="16"/>
      </w:rPr>
      <w:instrText>PAGE   \* MERGEFORMAT</w:instrText>
    </w:r>
    <w:r w:rsidRPr="009B188D">
      <w:rPr>
        <w:caps/>
        <w:sz w:val="16"/>
        <w:szCs w:val="16"/>
      </w:rPr>
      <w:fldChar w:fldCharType="separate"/>
    </w:r>
    <w:r>
      <w:rPr>
        <w:caps/>
        <w:sz w:val="16"/>
        <w:szCs w:val="16"/>
      </w:rPr>
      <w:t>13</w:t>
    </w:r>
    <w:r w:rsidRPr="009B188D">
      <w:rPr>
        <w:caps/>
        <w:sz w:val="16"/>
        <w:szCs w:val="16"/>
      </w:rPr>
      <w:fldChar w:fldCharType="end"/>
    </w:r>
    <w:r>
      <w:rPr>
        <w:caps/>
        <w:sz w:val="16"/>
        <w:szCs w:val="16"/>
      </w:rPr>
      <w:t xml:space="preserve"> </w:t>
    </w:r>
    <w:r>
      <w:rPr>
        <w:sz w:val="16"/>
        <w:szCs w:val="16"/>
      </w:rPr>
      <w:t>de V15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D0CD3" w14:textId="77777777" w:rsidR="006A3D85" w:rsidRDefault="006A3D85"/>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6AABC" w14:textId="77777777" w:rsidR="006A3D85" w:rsidRPr="0078735B" w:rsidRDefault="006A3D85" w:rsidP="003C4CD2">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BDBAD" w14:textId="77777777" w:rsidR="009E2C62" w:rsidRDefault="009E2C62">
      <w:pPr>
        <w:spacing w:line="240" w:lineRule="auto"/>
      </w:pPr>
      <w:r>
        <w:separator/>
      </w:r>
    </w:p>
  </w:footnote>
  <w:footnote w:type="continuationSeparator" w:id="0">
    <w:p w14:paraId="31C49B87" w14:textId="77777777" w:rsidR="009E2C62" w:rsidRDefault="009E2C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6C653" w14:textId="77777777" w:rsidR="001E35DB" w:rsidRDefault="001E35DB"/>
  <w:tbl>
    <w:tblPr>
      <w:tblStyle w:val="a0"/>
      <w:tblW w:w="9339" w:type="dxa"/>
      <w:jc w:val="center"/>
      <w:tblInd w:w="0" w:type="dxa"/>
      <w:tblLayout w:type="fixed"/>
      <w:tblLook w:val="0600" w:firstRow="0" w:lastRow="0" w:firstColumn="0" w:lastColumn="0" w:noHBand="1" w:noVBand="1"/>
    </w:tblPr>
    <w:tblGrid>
      <w:gridCol w:w="3570"/>
      <w:gridCol w:w="5769"/>
    </w:tblGrid>
    <w:tr w:rsidR="001E35DB" w14:paraId="4633F544" w14:textId="77777777" w:rsidTr="00FC41C8">
      <w:trPr>
        <w:trHeight w:val="810"/>
        <w:jc w:val="center"/>
      </w:trPr>
      <w:tc>
        <w:tcPr>
          <w:tcW w:w="3570" w:type="dxa"/>
          <w:shd w:val="clear" w:color="auto" w:fill="auto"/>
          <w:tcMar>
            <w:top w:w="56" w:type="dxa"/>
            <w:left w:w="56" w:type="dxa"/>
            <w:bottom w:w="56" w:type="dxa"/>
            <w:right w:w="56" w:type="dxa"/>
          </w:tcMar>
        </w:tcPr>
        <w:p w14:paraId="14A32902" w14:textId="77777777" w:rsidR="001E35DB" w:rsidRDefault="007A5D69">
          <w:pPr>
            <w:widowControl w:val="0"/>
            <w:spacing w:line="240" w:lineRule="auto"/>
            <w:jc w:val="right"/>
          </w:pPr>
          <w:r>
            <w:rPr>
              <w:noProof/>
            </w:rPr>
            <w:drawing>
              <wp:anchor distT="0" distB="0" distL="0" distR="0" simplePos="0" relativeHeight="251658240" behindDoc="0" locked="0" layoutInCell="1" hidden="0" allowOverlap="1" wp14:anchorId="78B60138" wp14:editId="7959A91E">
                <wp:simplePos x="0" y="0"/>
                <wp:positionH relativeFrom="column">
                  <wp:posOffset>319088</wp:posOffset>
                </wp:positionH>
                <wp:positionV relativeFrom="paragraph">
                  <wp:posOffset>0</wp:posOffset>
                </wp:positionV>
                <wp:extent cx="1871663" cy="473940"/>
                <wp:effectExtent l="0" t="0" r="0" b="0"/>
                <wp:wrapSquare wrapText="bothSides" distT="0" distB="0" distL="0" distR="0"/>
                <wp:docPr id="1602732389" name="Image 1602732389"/>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1871663" cy="473940"/>
                        </a:xfrm>
                        <a:prstGeom prst="rect">
                          <a:avLst/>
                        </a:prstGeom>
                        <a:ln/>
                      </pic:spPr>
                    </pic:pic>
                  </a:graphicData>
                </a:graphic>
              </wp:anchor>
            </w:drawing>
          </w:r>
        </w:p>
      </w:tc>
      <w:tc>
        <w:tcPr>
          <w:tcW w:w="5769" w:type="dxa"/>
          <w:shd w:val="clear" w:color="auto" w:fill="auto"/>
          <w:tcMar>
            <w:top w:w="56" w:type="dxa"/>
            <w:left w:w="56" w:type="dxa"/>
            <w:bottom w:w="56" w:type="dxa"/>
            <w:right w:w="56" w:type="dxa"/>
          </w:tcMar>
        </w:tcPr>
        <w:p w14:paraId="5268F6CF" w14:textId="77777777" w:rsidR="001E35DB" w:rsidRDefault="007A5D69">
          <w:pPr>
            <w:widowControl w:val="0"/>
            <w:spacing w:line="240" w:lineRule="auto"/>
            <w:rPr>
              <w:b/>
              <w:sz w:val="20"/>
              <w:szCs w:val="20"/>
            </w:rPr>
          </w:pPr>
          <w:r>
            <w:rPr>
              <w:b/>
              <w:sz w:val="20"/>
              <w:szCs w:val="20"/>
            </w:rPr>
            <w:t xml:space="preserve">Service des </w:t>
          </w:r>
          <w:r>
            <w:rPr>
              <w:b/>
              <w:sz w:val="20"/>
              <w:szCs w:val="20"/>
            </w:rPr>
            <w:t>infrastructures du réseau routier</w:t>
          </w:r>
        </w:p>
        <w:p w14:paraId="1FD14F2C" w14:textId="77777777" w:rsidR="001E35DB" w:rsidRDefault="007A5D69">
          <w:pPr>
            <w:widowControl w:val="0"/>
            <w:spacing w:line="240" w:lineRule="auto"/>
            <w:rPr>
              <w:sz w:val="20"/>
              <w:szCs w:val="20"/>
            </w:rPr>
          </w:pPr>
          <w:r>
            <w:rPr>
              <w:sz w:val="20"/>
              <w:szCs w:val="20"/>
            </w:rPr>
            <w:t>Direction de la réalisation des projets d’infrastructures urbaines</w:t>
          </w:r>
        </w:p>
        <w:p w14:paraId="3BD71B02" w14:textId="77777777" w:rsidR="001E35DB" w:rsidRDefault="007A5D69">
          <w:pPr>
            <w:widowControl w:val="0"/>
            <w:spacing w:line="240" w:lineRule="auto"/>
            <w:rPr>
              <w:sz w:val="20"/>
              <w:szCs w:val="20"/>
            </w:rPr>
          </w:pPr>
          <w:r>
            <w:rPr>
              <w:sz w:val="20"/>
              <w:szCs w:val="20"/>
            </w:rPr>
            <w:t>Division de la conception des travaux</w:t>
          </w:r>
        </w:p>
      </w:tc>
    </w:tr>
  </w:tbl>
  <w:p w14:paraId="52550DDD" w14:textId="77777777" w:rsidR="001E35DB" w:rsidRDefault="001E35DB">
    <w:pPr>
      <w:spacing w:before="240"/>
    </w:pPr>
  </w:p>
  <w:p w14:paraId="2401C129" w14:textId="77777777" w:rsidR="001E35DB" w:rsidRDefault="001E35DB">
    <w:pPr>
      <w:spacing w:before="240"/>
      <w:rPr>
        <w:b/>
      </w:rPr>
    </w:pPr>
  </w:p>
  <w:p w14:paraId="725C0E9E" w14:textId="77777777" w:rsidR="001E35DB" w:rsidRDefault="001E35DB"/>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F33C1F" w14:paraId="31E2E596" w14:textId="77777777" w:rsidTr="00C777F8">
      <w:trPr>
        <w:trHeight w:val="474"/>
      </w:trPr>
      <w:tc>
        <w:tcPr>
          <w:tcW w:w="2940" w:type="dxa"/>
          <w:tcMar>
            <w:top w:w="100" w:type="dxa"/>
            <w:left w:w="100" w:type="dxa"/>
            <w:bottom w:w="100" w:type="dxa"/>
            <w:right w:w="100" w:type="dxa"/>
          </w:tcMar>
        </w:tcPr>
        <w:p w14:paraId="42540040" w14:textId="77777777" w:rsidR="00F33C1F" w:rsidRDefault="00F33C1F">
          <w:pPr>
            <w:widowControl w:val="0"/>
            <w:spacing w:line="240" w:lineRule="auto"/>
          </w:pPr>
          <w:r>
            <w:rPr>
              <w:noProof/>
            </w:rPr>
            <w:drawing>
              <wp:inline distT="114300" distB="114300" distL="114300" distR="114300" wp14:anchorId="757E85D5" wp14:editId="11E12ECC">
                <wp:extent cx="1144800" cy="251117"/>
                <wp:effectExtent l="0" t="0" r="0" b="0"/>
                <wp:docPr id="484673844" name="Image 484673844"/>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2B9A670D" w14:textId="77777777" w:rsidR="00F33C1F" w:rsidRDefault="00F33C1F" w:rsidP="00C777F8">
          <w:pPr>
            <w:spacing w:line="240" w:lineRule="auto"/>
            <w:jc w:val="center"/>
            <w:rPr>
              <w:sz w:val="18"/>
              <w:szCs w:val="18"/>
            </w:rPr>
          </w:pPr>
          <w:r>
            <w:rPr>
              <w:sz w:val="18"/>
              <w:szCs w:val="18"/>
            </w:rPr>
            <w:t>ÉCHANTILLONNAGE ET ESSAIS DE MATÉRIAUX</w:t>
          </w:r>
        </w:p>
      </w:tc>
      <w:tc>
        <w:tcPr>
          <w:tcW w:w="2655" w:type="dxa"/>
          <w:tcMar>
            <w:top w:w="100" w:type="dxa"/>
            <w:left w:w="100" w:type="dxa"/>
            <w:bottom w:w="100" w:type="dxa"/>
            <w:right w:w="100" w:type="dxa"/>
          </w:tcMar>
        </w:tcPr>
        <w:p w14:paraId="5D70225B" w14:textId="77777777" w:rsidR="00F33C1F" w:rsidRDefault="00F33C1F" w:rsidP="00C777F8">
          <w:pPr>
            <w:spacing w:line="240" w:lineRule="auto"/>
            <w:jc w:val="right"/>
            <w:rPr>
              <w:sz w:val="18"/>
              <w:szCs w:val="18"/>
            </w:rPr>
          </w:pPr>
          <w:r>
            <w:rPr>
              <w:sz w:val="18"/>
              <w:szCs w:val="18"/>
            </w:rPr>
            <w:t>XXXXXX / DTSI-V</w:t>
          </w:r>
        </w:p>
      </w:tc>
    </w:tr>
  </w:tbl>
  <w:p w14:paraId="688E6DE0" w14:textId="77777777" w:rsidR="00F33C1F" w:rsidRDefault="00F33C1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d"/>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1E35DB" w14:paraId="1A68043C" w14:textId="77777777" w:rsidTr="00C777F8">
      <w:trPr>
        <w:trHeight w:val="474"/>
      </w:trPr>
      <w:tc>
        <w:tcPr>
          <w:tcW w:w="2940" w:type="dxa"/>
          <w:tcMar>
            <w:top w:w="100" w:type="dxa"/>
            <w:left w:w="100" w:type="dxa"/>
            <w:bottom w:w="100" w:type="dxa"/>
            <w:right w:w="100" w:type="dxa"/>
          </w:tcMar>
        </w:tcPr>
        <w:p w14:paraId="34C73A0C" w14:textId="77777777" w:rsidR="001E35DB" w:rsidRDefault="007A5D69">
          <w:pPr>
            <w:widowControl w:val="0"/>
            <w:spacing w:line="240" w:lineRule="auto"/>
          </w:pPr>
          <w:r>
            <w:rPr>
              <w:noProof/>
            </w:rPr>
            <w:drawing>
              <wp:inline distT="114300" distB="114300" distL="114300" distR="114300" wp14:anchorId="7970D458" wp14:editId="788F3E5C">
                <wp:extent cx="1144800" cy="251117"/>
                <wp:effectExtent l="0" t="0" r="0" b="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674F3973" w14:textId="77777777" w:rsidR="001E35DB" w:rsidRDefault="007A5D69" w:rsidP="00C777F8">
          <w:pPr>
            <w:spacing w:line="240" w:lineRule="auto"/>
            <w:jc w:val="center"/>
            <w:rPr>
              <w:sz w:val="18"/>
              <w:szCs w:val="18"/>
            </w:rPr>
          </w:pPr>
          <w:r>
            <w:rPr>
              <w:sz w:val="18"/>
              <w:szCs w:val="18"/>
            </w:rPr>
            <w:t>ANNEXES</w:t>
          </w:r>
        </w:p>
      </w:tc>
      <w:tc>
        <w:tcPr>
          <w:tcW w:w="2655" w:type="dxa"/>
          <w:tcMar>
            <w:top w:w="100" w:type="dxa"/>
            <w:left w:w="100" w:type="dxa"/>
            <w:bottom w:w="100" w:type="dxa"/>
            <w:right w:w="100" w:type="dxa"/>
          </w:tcMar>
        </w:tcPr>
        <w:p w14:paraId="0F646AF5" w14:textId="2A4F846C" w:rsidR="001E35DB" w:rsidRDefault="00A24DC0" w:rsidP="00C777F8">
          <w:pPr>
            <w:spacing w:line="240" w:lineRule="auto"/>
            <w:jc w:val="right"/>
            <w:rPr>
              <w:sz w:val="18"/>
              <w:szCs w:val="18"/>
            </w:rPr>
          </w:pPr>
          <w:r>
            <w:rPr>
              <w:sz w:val="18"/>
              <w:szCs w:val="18"/>
            </w:rPr>
            <w:t>XXXXXX / DTSI-V</w:t>
          </w:r>
        </w:p>
      </w:tc>
    </w:tr>
  </w:tbl>
  <w:p w14:paraId="2377335C" w14:textId="77777777" w:rsidR="001E35DB" w:rsidRDefault="001E35D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6A3D85" w14:paraId="63949F96" w14:textId="77777777" w:rsidTr="00BE6EFD">
      <w:trPr>
        <w:trHeight w:val="474"/>
      </w:trPr>
      <w:tc>
        <w:tcPr>
          <w:tcW w:w="2940" w:type="dxa"/>
          <w:tcMar>
            <w:top w:w="100" w:type="dxa"/>
            <w:left w:w="100" w:type="dxa"/>
            <w:bottom w:w="100" w:type="dxa"/>
            <w:right w:w="100" w:type="dxa"/>
          </w:tcMar>
        </w:tcPr>
        <w:p w14:paraId="70BD8F9F" w14:textId="77777777" w:rsidR="006A3D85" w:rsidRDefault="006A3D85" w:rsidP="006A3D85">
          <w:pPr>
            <w:widowControl w:val="0"/>
            <w:spacing w:line="240" w:lineRule="auto"/>
          </w:pPr>
          <w:r>
            <w:rPr>
              <w:noProof/>
            </w:rPr>
            <w:drawing>
              <wp:inline distT="114300" distB="114300" distL="114300" distR="114300" wp14:anchorId="57BB38C0" wp14:editId="447CEFDF">
                <wp:extent cx="1144800" cy="251117"/>
                <wp:effectExtent l="0" t="0" r="0" b="0"/>
                <wp:docPr id="999466762" name="Image 999466762"/>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333BBA9A" w14:textId="2520CE67" w:rsidR="006A3D85" w:rsidRDefault="006A3D85" w:rsidP="006A3D85">
          <w:pPr>
            <w:spacing w:line="240" w:lineRule="auto"/>
            <w:jc w:val="center"/>
            <w:rPr>
              <w:sz w:val="18"/>
              <w:szCs w:val="18"/>
            </w:rPr>
          </w:pPr>
          <w:r>
            <w:rPr>
              <w:sz w:val="18"/>
              <w:szCs w:val="18"/>
            </w:rPr>
            <w:t>ACCEPTATION DES TRAVAUX</w:t>
          </w:r>
        </w:p>
      </w:tc>
      <w:tc>
        <w:tcPr>
          <w:tcW w:w="2655" w:type="dxa"/>
          <w:tcMar>
            <w:top w:w="100" w:type="dxa"/>
            <w:left w:w="100" w:type="dxa"/>
            <w:bottom w:w="100" w:type="dxa"/>
            <w:right w:w="100" w:type="dxa"/>
          </w:tcMar>
        </w:tcPr>
        <w:p w14:paraId="157278E5" w14:textId="77777777" w:rsidR="006A3D85" w:rsidRDefault="006A3D85" w:rsidP="006A3D85">
          <w:pPr>
            <w:spacing w:line="240" w:lineRule="auto"/>
            <w:jc w:val="right"/>
            <w:rPr>
              <w:sz w:val="18"/>
              <w:szCs w:val="18"/>
            </w:rPr>
          </w:pPr>
          <w:r>
            <w:rPr>
              <w:sz w:val="18"/>
              <w:szCs w:val="18"/>
            </w:rPr>
            <w:t>XXXXXX / DTSI-V</w:t>
          </w:r>
        </w:p>
      </w:tc>
    </w:tr>
  </w:tbl>
  <w:p w14:paraId="38F47D57" w14:textId="77777777" w:rsidR="006A3D85" w:rsidRDefault="006A3D85">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6A3D85" w14:paraId="69130A75" w14:textId="77777777" w:rsidTr="00BE6EFD">
      <w:trPr>
        <w:trHeight w:val="474"/>
      </w:trPr>
      <w:tc>
        <w:tcPr>
          <w:tcW w:w="2940" w:type="dxa"/>
          <w:tcMar>
            <w:top w:w="100" w:type="dxa"/>
            <w:left w:w="100" w:type="dxa"/>
            <w:bottom w:w="100" w:type="dxa"/>
            <w:right w:w="100" w:type="dxa"/>
          </w:tcMar>
        </w:tcPr>
        <w:p w14:paraId="5AF3E570" w14:textId="77777777" w:rsidR="006A3D85" w:rsidRDefault="006A3D85" w:rsidP="006A3D85">
          <w:pPr>
            <w:widowControl w:val="0"/>
            <w:spacing w:line="240" w:lineRule="auto"/>
          </w:pPr>
          <w:r>
            <w:rPr>
              <w:noProof/>
            </w:rPr>
            <w:drawing>
              <wp:inline distT="114300" distB="114300" distL="114300" distR="114300" wp14:anchorId="017976CB" wp14:editId="2BCEF4D5">
                <wp:extent cx="1144800" cy="251117"/>
                <wp:effectExtent l="0" t="0" r="0" b="0"/>
                <wp:docPr id="2010871482" name="Image 2010871482"/>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59B5EC7A" w14:textId="2BCF6B43" w:rsidR="006A3D85" w:rsidRDefault="006A3D85" w:rsidP="006A3D85">
          <w:pPr>
            <w:spacing w:line="240" w:lineRule="auto"/>
            <w:jc w:val="center"/>
            <w:rPr>
              <w:sz w:val="18"/>
              <w:szCs w:val="18"/>
            </w:rPr>
          </w:pPr>
          <w:r>
            <w:rPr>
              <w:sz w:val="18"/>
              <w:szCs w:val="18"/>
            </w:rPr>
            <w:t>DESCRIPTION DES ITEMS DU BORDEREAU</w:t>
          </w:r>
        </w:p>
      </w:tc>
      <w:tc>
        <w:tcPr>
          <w:tcW w:w="2655" w:type="dxa"/>
          <w:tcMar>
            <w:top w:w="100" w:type="dxa"/>
            <w:left w:w="100" w:type="dxa"/>
            <w:bottom w:w="100" w:type="dxa"/>
            <w:right w:w="100" w:type="dxa"/>
          </w:tcMar>
        </w:tcPr>
        <w:p w14:paraId="333DE8A7" w14:textId="77777777" w:rsidR="006A3D85" w:rsidRDefault="006A3D85" w:rsidP="006A3D85">
          <w:pPr>
            <w:spacing w:line="240" w:lineRule="auto"/>
            <w:jc w:val="right"/>
            <w:rPr>
              <w:sz w:val="18"/>
              <w:szCs w:val="18"/>
            </w:rPr>
          </w:pPr>
          <w:r>
            <w:rPr>
              <w:sz w:val="18"/>
              <w:szCs w:val="18"/>
            </w:rPr>
            <w:t>XXXXXX / DTSI-V</w:t>
          </w:r>
        </w:p>
      </w:tc>
    </w:tr>
  </w:tbl>
  <w:p w14:paraId="1A8528C3" w14:textId="77777777" w:rsidR="006A3D85" w:rsidRDefault="006A3D85">
    <w:pPr>
      <w:pStyle w:val="En-tt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6A3D85" w14:paraId="120797BC" w14:textId="77777777" w:rsidTr="00BE6EFD">
      <w:trPr>
        <w:trHeight w:val="474"/>
      </w:trPr>
      <w:tc>
        <w:tcPr>
          <w:tcW w:w="2940" w:type="dxa"/>
          <w:tcMar>
            <w:top w:w="100" w:type="dxa"/>
            <w:left w:w="100" w:type="dxa"/>
            <w:bottom w:w="100" w:type="dxa"/>
            <w:right w:w="100" w:type="dxa"/>
          </w:tcMar>
        </w:tcPr>
        <w:p w14:paraId="34E947A6" w14:textId="77777777" w:rsidR="006A3D85" w:rsidRDefault="006A3D85" w:rsidP="006A3D85">
          <w:pPr>
            <w:widowControl w:val="0"/>
            <w:spacing w:line="240" w:lineRule="auto"/>
          </w:pPr>
          <w:r>
            <w:rPr>
              <w:noProof/>
            </w:rPr>
            <w:drawing>
              <wp:inline distT="114300" distB="114300" distL="114300" distR="114300" wp14:anchorId="759C6EF4" wp14:editId="0D5971CB">
                <wp:extent cx="1144800" cy="251117"/>
                <wp:effectExtent l="0" t="0" r="0" b="0"/>
                <wp:docPr id="1355983308" name="Image 1355983308"/>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746E7E79" w14:textId="078FBD02" w:rsidR="006A3D85" w:rsidRDefault="006A3D85" w:rsidP="006A3D85">
          <w:pPr>
            <w:spacing w:line="240" w:lineRule="auto"/>
            <w:jc w:val="center"/>
            <w:rPr>
              <w:sz w:val="18"/>
              <w:szCs w:val="18"/>
            </w:rPr>
          </w:pPr>
          <w:r>
            <w:rPr>
              <w:sz w:val="18"/>
              <w:szCs w:val="18"/>
            </w:rPr>
            <w:t>ANNEXES</w:t>
          </w:r>
        </w:p>
      </w:tc>
      <w:tc>
        <w:tcPr>
          <w:tcW w:w="2655" w:type="dxa"/>
          <w:tcMar>
            <w:top w:w="100" w:type="dxa"/>
            <w:left w:w="100" w:type="dxa"/>
            <w:bottom w:w="100" w:type="dxa"/>
            <w:right w:w="100" w:type="dxa"/>
          </w:tcMar>
        </w:tcPr>
        <w:p w14:paraId="4DF6D99F" w14:textId="77777777" w:rsidR="006A3D85" w:rsidRDefault="006A3D85" w:rsidP="006A3D85">
          <w:pPr>
            <w:spacing w:line="240" w:lineRule="auto"/>
            <w:jc w:val="right"/>
            <w:rPr>
              <w:sz w:val="18"/>
              <w:szCs w:val="18"/>
            </w:rPr>
          </w:pPr>
          <w:r>
            <w:rPr>
              <w:sz w:val="18"/>
              <w:szCs w:val="18"/>
            </w:rPr>
            <w:t>XXXXXX / DTSI-V</w:t>
          </w:r>
        </w:p>
      </w:tc>
    </w:tr>
  </w:tbl>
  <w:p w14:paraId="4854BB26" w14:textId="77777777" w:rsidR="006A3D85" w:rsidRDefault="006A3D8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2C918" w14:textId="77777777" w:rsidR="001E35DB" w:rsidRDefault="001E35DB"/>
  <w:p w14:paraId="0D560E25" w14:textId="77777777" w:rsidR="001E35DB" w:rsidRDefault="001E35D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1E35DB" w14:paraId="49201831" w14:textId="77777777" w:rsidTr="00C777F8">
      <w:trPr>
        <w:trHeight w:val="333"/>
      </w:trPr>
      <w:tc>
        <w:tcPr>
          <w:tcW w:w="2940" w:type="dxa"/>
          <w:tcMar>
            <w:top w:w="100" w:type="dxa"/>
            <w:left w:w="100" w:type="dxa"/>
            <w:bottom w:w="100" w:type="dxa"/>
            <w:right w:w="100" w:type="dxa"/>
          </w:tcMar>
        </w:tcPr>
        <w:p w14:paraId="09CD4B7B" w14:textId="77777777" w:rsidR="001E35DB" w:rsidRDefault="007A5D69">
          <w:pPr>
            <w:widowControl w:val="0"/>
            <w:spacing w:line="240" w:lineRule="auto"/>
          </w:pPr>
          <w:r>
            <w:rPr>
              <w:noProof/>
            </w:rPr>
            <w:drawing>
              <wp:inline distT="114300" distB="114300" distL="114300" distR="114300" wp14:anchorId="25A28B12" wp14:editId="67BDFDAA">
                <wp:extent cx="1143450" cy="252000"/>
                <wp:effectExtent l="0" t="0" r="0" b="0"/>
                <wp:docPr id="440785928" name="Image 440785928"/>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43450" cy="252000"/>
                        </a:xfrm>
                        <a:prstGeom prst="rect">
                          <a:avLst/>
                        </a:prstGeom>
                        <a:ln/>
                      </pic:spPr>
                    </pic:pic>
                  </a:graphicData>
                </a:graphic>
              </wp:inline>
            </w:drawing>
          </w:r>
        </w:p>
      </w:tc>
      <w:tc>
        <w:tcPr>
          <w:tcW w:w="3750" w:type="dxa"/>
          <w:tcMar>
            <w:top w:w="100" w:type="dxa"/>
            <w:left w:w="100" w:type="dxa"/>
            <w:bottom w:w="100" w:type="dxa"/>
            <w:right w:w="100" w:type="dxa"/>
          </w:tcMar>
        </w:tcPr>
        <w:p w14:paraId="4C6A6EA7" w14:textId="77777777" w:rsidR="001E35DB" w:rsidRDefault="007A5D69" w:rsidP="00C777F8">
          <w:pPr>
            <w:spacing w:line="240" w:lineRule="auto"/>
            <w:jc w:val="center"/>
            <w:rPr>
              <w:sz w:val="18"/>
              <w:szCs w:val="18"/>
            </w:rPr>
          </w:pPr>
          <w:r>
            <w:rPr>
              <w:sz w:val="18"/>
              <w:szCs w:val="18"/>
            </w:rPr>
            <w:t>OBJET</w:t>
          </w:r>
        </w:p>
      </w:tc>
      <w:tc>
        <w:tcPr>
          <w:tcW w:w="2655" w:type="dxa"/>
          <w:tcMar>
            <w:top w:w="100" w:type="dxa"/>
            <w:left w:w="100" w:type="dxa"/>
            <w:bottom w:w="100" w:type="dxa"/>
            <w:right w:w="100" w:type="dxa"/>
          </w:tcMar>
        </w:tcPr>
        <w:p w14:paraId="3B5F111B" w14:textId="01CAE452" w:rsidR="001E35DB" w:rsidRDefault="00A24DC0" w:rsidP="00C777F8">
          <w:pPr>
            <w:spacing w:line="240" w:lineRule="auto"/>
            <w:jc w:val="right"/>
            <w:rPr>
              <w:sz w:val="18"/>
              <w:szCs w:val="18"/>
            </w:rPr>
          </w:pPr>
          <w:r>
            <w:rPr>
              <w:sz w:val="18"/>
              <w:szCs w:val="18"/>
            </w:rPr>
            <w:t>XXXXXX / DTSI-V</w:t>
          </w:r>
        </w:p>
      </w:tc>
    </w:tr>
  </w:tbl>
  <w:p w14:paraId="6F4CF267" w14:textId="77777777" w:rsidR="001E35DB" w:rsidRDefault="001E35D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4"/>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1E35DB" w14:paraId="57A727B9" w14:textId="77777777" w:rsidTr="00C777F8">
      <w:trPr>
        <w:trHeight w:val="474"/>
      </w:trPr>
      <w:tc>
        <w:tcPr>
          <w:tcW w:w="2940" w:type="dxa"/>
          <w:tcMar>
            <w:top w:w="100" w:type="dxa"/>
            <w:left w:w="100" w:type="dxa"/>
            <w:bottom w:w="100" w:type="dxa"/>
            <w:right w:w="100" w:type="dxa"/>
          </w:tcMar>
        </w:tcPr>
        <w:p w14:paraId="6C70ED6F" w14:textId="77777777" w:rsidR="001E35DB" w:rsidRDefault="007A5D69">
          <w:pPr>
            <w:widowControl w:val="0"/>
            <w:spacing w:line="240" w:lineRule="auto"/>
          </w:pPr>
          <w:r>
            <w:rPr>
              <w:noProof/>
            </w:rPr>
            <w:drawing>
              <wp:inline distT="114300" distB="114300" distL="114300" distR="114300" wp14:anchorId="7EB95193" wp14:editId="267B670B">
                <wp:extent cx="1144800" cy="251117"/>
                <wp:effectExtent l="0" t="0" r="0" b="0"/>
                <wp:docPr id="1790153403" name="Image 1790153403"/>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2F2FB76A" w14:textId="77777777" w:rsidR="001E35DB" w:rsidRDefault="007A5D69" w:rsidP="00C777F8">
          <w:pPr>
            <w:spacing w:line="240" w:lineRule="auto"/>
            <w:jc w:val="center"/>
            <w:rPr>
              <w:sz w:val="18"/>
              <w:szCs w:val="18"/>
            </w:rPr>
          </w:pPr>
          <w:r>
            <w:rPr>
              <w:sz w:val="18"/>
              <w:szCs w:val="18"/>
            </w:rPr>
            <w:t>DOMAINE D’APPLICATION</w:t>
          </w:r>
        </w:p>
      </w:tc>
      <w:tc>
        <w:tcPr>
          <w:tcW w:w="2655" w:type="dxa"/>
          <w:tcMar>
            <w:top w:w="100" w:type="dxa"/>
            <w:left w:w="100" w:type="dxa"/>
            <w:bottom w:w="100" w:type="dxa"/>
            <w:right w:w="100" w:type="dxa"/>
          </w:tcMar>
        </w:tcPr>
        <w:p w14:paraId="039A75D5" w14:textId="7524DF16" w:rsidR="001E35DB" w:rsidRDefault="00A24DC0" w:rsidP="00C777F8">
          <w:pPr>
            <w:spacing w:line="240" w:lineRule="auto"/>
            <w:jc w:val="right"/>
            <w:rPr>
              <w:sz w:val="18"/>
              <w:szCs w:val="18"/>
            </w:rPr>
          </w:pPr>
          <w:r>
            <w:rPr>
              <w:sz w:val="18"/>
              <w:szCs w:val="18"/>
            </w:rPr>
            <w:t>XXXXXX / DTSI-V</w:t>
          </w:r>
        </w:p>
      </w:tc>
    </w:tr>
  </w:tbl>
  <w:p w14:paraId="42ABB8A7" w14:textId="77777777" w:rsidR="001E35DB" w:rsidRDefault="001E35D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5"/>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1E35DB" w14:paraId="7072C886" w14:textId="77777777" w:rsidTr="00C777F8">
      <w:trPr>
        <w:trHeight w:val="474"/>
      </w:trPr>
      <w:tc>
        <w:tcPr>
          <w:tcW w:w="2940" w:type="dxa"/>
          <w:tcMar>
            <w:top w:w="100" w:type="dxa"/>
            <w:left w:w="100" w:type="dxa"/>
            <w:bottom w:w="100" w:type="dxa"/>
            <w:right w:w="100" w:type="dxa"/>
          </w:tcMar>
        </w:tcPr>
        <w:p w14:paraId="166EC33D" w14:textId="77777777" w:rsidR="001E35DB" w:rsidRDefault="007A5D69">
          <w:pPr>
            <w:widowControl w:val="0"/>
            <w:spacing w:line="240" w:lineRule="auto"/>
          </w:pPr>
          <w:r>
            <w:rPr>
              <w:noProof/>
            </w:rPr>
            <w:drawing>
              <wp:inline distT="114300" distB="114300" distL="114300" distR="114300" wp14:anchorId="672CE789" wp14:editId="40BB6B1B">
                <wp:extent cx="1144800" cy="251117"/>
                <wp:effectExtent l="0" t="0" r="0" b="0"/>
                <wp:docPr id="1695462750" name="Image 1695462750"/>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1150E4DA" w14:textId="77777777" w:rsidR="001E35DB" w:rsidRDefault="007A5D69" w:rsidP="00C777F8">
          <w:pPr>
            <w:spacing w:line="240" w:lineRule="auto"/>
            <w:jc w:val="center"/>
            <w:rPr>
              <w:sz w:val="18"/>
              <w:szCs w:val="18"/>
            </w:rPr>
          </w:pPr>
          <w:r>
            <w:rPr>
              <w:sz w:val="18"/>
              <w:szCs w:val="18"/>
            </w:rPr>
            <w:t>LOIS, RÈGLEMENTS, NORMES ET RÉFÉRENCES</w:t>
          </w:r>
        </w:p>
      </w:tc>
      <w:tc>
        <w:tcPr>
          <w:tcW w:w="2655" w:type="dxa"/>
          <w:tcMar>
            <w:top w:w="100" w:type="dxa"/>
            <w:left w:w="100" w:type="dxa"/>
            <w:bottom w:w="100" w:type="dxa"/>
            <w:right w:w="100" w:type="dxa"/>
          </w:tcMar>
        </w:tcPr>
        <w:p w14:paraId="2743D5EE" w14:textId="00756865" w:rsidR="001E35DB" w:rsidRDefault="00A24DC0" w:rsidP="00C777F8">
          <w:pPr>
            <w:spacing w:line="240" w:lineRule="auto"/>
            <w:jc w:val="right"/>
            <w:rPr>
              <w:sz w:val="18"/>
              <w:szCs w:val="18"/>
            </w:rPr>
          </w:pPr>
          <w:r>
            <w:rPr>
              <w:sz w:val="18"/>
              <w:szCs w:val="18"/>
            </w:rPr>
            <w:t>XXXXXX / DTSI-V</w:t>
          </w:r>
        </w:p>
      </w:tc>
    </w:tr>
  </w:tbl>
  <w:p w14:paraId="7E83BE4D" w14:textId="77777777" w:rsidR="001E35DB" w:rsidRDefault="001E35D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6"/>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1E35DB" w14:paraId="69FA5448" w14:textId="77777777" w:rsidTr="00C777F8">
      <w:trPr>
        <w:trHeight w:val="474"/>
      </w:trPr>
      <w:tc>
        <w:tcPr>
          <w:tcW w:w="2940" w:type="dxa"/>
          <w:tcMar>
            <w:top w:w="100" w:type="dxa"/>
            <w:left w:w="100" w:type="dxa"/>
            <w:bottom w:w="100" w:type="dxa"/>
            <w:right w:w="100" w:type="dxa"/>
          </w:tcMar>
        </w:tcPr>
        <w:p w14:paraId="1BD02385" w14:textId="77777777" w:rsidR="001E35DB" w:rsidRDefault="007A5D69">
          <w:pPr>
            <w:widowControl w:val="0"/>
            <w:spacing w:line="240" w:lineRule="auto"/>
          </w:pPr>
          <w:r>
            <w:rPr>
              <w:noProof/>
            </w:rPr>
            <w:drawing>
              <wp:inline distT="114300" distB="114300" distL="114300" distR="114300" wp14:anchorId="7108B9B5" wp14:editId="76C938DB">
                <wp:extent cx="1144800" cy="251117"/>
                <wp:effectExtent l="0" t="0" r="0" b="0"/>
                <wp:docPr id="474515706" name="Image 474515706"/>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6FCE8022" w14:textId="77777777" w:rsidR="001E35DB" w:rsidRDefault="007A5D69" w:rsidP="00C777F8">
          <w:pPr>
            <w:spacing w:line="240" w:lineRule="auto"/>
            <w:jc w:val="center"/>
            <w:rPr>
              <w:sz w:val="18"/>
              <w:szCs w:val="18"/>
            </w:rPr>
          </w:pPr>
          <w:r>
            <w:rPr>
              <w:sz w:val="18"/>
              <w:szCs w:val="18"/>
            </w:rPr>
            <w:t>DÉFINITIONS</w:t>
          </w:r>
        </w:p>
      </w:tc>
      <w:tc>
        <w:tcPr>
          <w:tcW w:w="2655" w:type="dxa"/>
          <w:tcMar>
            <w:top w:w="100" w:type="dxa"/>
            <w:left w:w="100" w:type="dxa"/>
            <w:bottom w:w="100" w:type="dxa"/>
            <w:right w:w="100" w:type="dxa"/>
          </w:tcMar>
        </w:tcPr>
        <w:p w14:paraId="1C32F554" w14:textId="210FFC49" w:rsidR="001E35DB" w:rsidRDefault="00A24DC0" w:rsidP="00C777F8">
          <w:pPr>
            <w:spacing w:line="240" w:lineRule="auto"/>
            <w:jc w:val="right"/>
            <w:rPr>
              <w:sz w:val="18"/>
              <w:szCs w:val="18"/>
            </w:rPr>
          </w:pPr>
          <w:r>
            <w:rPr>
              <w:sz w:val="18"/>
              <w:szCs w:val="18"/>
            </w:rPr>
            <w:t xml:space="preserve">XXXXXX / DTSI-V </w:t>
          </w:r>
        </w:p>
      </w:tc>
    </w:tr>
  </w:tbl>
  <w:p w14:paraId="438033E9" w14:textId="77777777" w:rsidR="001E35DB" w:rsidRDefault="001E35DB"/>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9345" w:type="dxa"/>
      <w:jc w:val="center"/>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1E35DB" w14:paraId="6DBCCDA6" w14:textId="77777777" w:rsidTr="00C777F8">
      <w:trPr>
        <w:trHeight w:val="475"/>
        <w:jc w:val="center"/>
      </w:trPr>
      <w:tc>
        <w:tcPr>
          <w:tcW w:w="2940" w:type="dxa"/>
          <w:tcMar>
            <w:top w:w="100" w:type="dxa"/>
            <w:left w:w="100" w:type="dxa"/>
            <w:bottom w:w="100" w:type="dxa"/>
            <w:right w:w="100" w:type="dxa"/>
          </w:tcMar>
        </w:tcPr>
        <w:p w14:paraId="3E800BD2" w14:textId="77777777" w:rsidR="001E35DB" w:rsidRDefault="007A5D69">
          <w:pPr>
            <w:widowControl w:val="0"/>
            <w:spacing w:line="240" w:lineRule="auto"/>
          </w:pPr>
          <w:r>
            <w:rPr>
              <w:noProof/>
            </w:rPr>
            <w:drawing>
              <wp:inline distT="114300" distB="114300" distL="114300" distR="114300" wp14:anchorId="20971D2D" wp14:editId="60470550">
                <wp:extent cx="1144800" cy="251672"/>
                <wp:effectExtent l="0" t="0" r="0" b="0"/>
                <wp:docPr id="1115318515" name="Image 1115318515"/>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44800" cy="251672"/>
                        </a:xfrm>
                        <a:prstGeom prst="rect">
                          <a:avLst/>
                        </a:prstGeom>
                        <a:ln/>
                      </pic:spPr>
                    </pic:pic>
                  </a:graphicData>
                </a:graphic>
              </wp:inline>
            </w:drawing>
          </w:r>
        </w:p>
      </w:tc>
      <w:tc>
        <w:tcPr>
          <w:tcW w:w="3750" w:type="dxa"/>
          <w:tcMar>
            <w:top w:w="100" w:type="dxa"/>
            <w:left w:w="100" w:type="dxa"/>
            <w:bottom w:w="100" w:type="dxa"/>
            <w:right w:w="100" w:type="dxa"/>
          </w:tcMar>
        </w:tcPr>
        <w:p w14:paraId="5E35CE34" w14:textId="77777777" w:rsidR="001E35DB" w:rsidRDefault="007A5D69" w:rsidP="00C777F8">
          <w:pPr>
            <w:spacing w:line="240" w:lineRule="auto"/>
            <w:jc w:val="center"/>
            <w:rPr>
              <w:sz w:val="18"/>
              <w:szCs w:val="18"/>
            </w:rPr>
          </w:pPr>
          <w:r>
            <w:rPr>
              <w:sz w:val="18"/>
              <w:szCs w:val="18"/>
            </w:rPr>
            <w:t>EXIGENCES GÉNÉRALES</w:t>
          </w:r>
        </w:p>
      </w:tc>
      <w:tc>
        <w:tcPr>
          <w:tcW w:w="2655" w:type="dxa"/>
          <w:tcMar>
            <w:top w:w="100" w:type="dxa"/>
            <w:left w:w="100" w:type="dxa"/>
            <w:bottom w:w="100" w:type="dxa"/>
            <w:right w:w="100" w:type="dxa"/>
          </w:tcMar>
        </w:tcPr>
        <w:p w14:paraId="65078D18" w14:textId="0DA6BCD0" w:rsidR="001E35DB" w:rsidRDefault="00A24DC0" w:rsidP="00C777F8">
          <w:pPr>
            <w:spacing w:line="240" w:lineRule="auto"/>
            <w:jc w:val="right"/>
            <w:rPr>
              <w:sz w:val="18"/>
              <w:szCs w:val="18"/>
            </w:rPr>
          </w:pPr>
          <w:r>
            <w:rPr>
              <w:sz w:val="18"/>
              <w:szCs w:val="18"/>
            </w:rPr>
            <w:t>XXXXXX / DTSI-V</w:t>
          </w:r>
        </w:p>
      </w:tc>
    </w:tr>
  </w:tbl>
  <w:p w14:paraId="7F2A43C6" w14:textId="77777777" w:rsidR="001E35DB" w:rsidRDefault="001E35DB"/>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8"/>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1E35DB" w14:paraId="2F992B2B" w14:textId="77777777" w:rsidTr="00C777F8">
      <w:trPr>
        <w:trHeight w:val="56"/>
      </w:trPr>
      <w:tc>
        <w:tcPr>
          <w:tcW w:w="2940" w:type="dxa"/>
          <w:tcMar>
            <w:top w:w="100" w:type="dxa"/>
            <w:left w:w="100" w:type="dxa"/>
            <w:bottom w:w="100" w:type="dxa"/>
            <w:right w:w="100" w:type="dxa"/>
          </w:tcMar>
        </w:tcPr>
        <w:p w14:paraId="77EAFA18" w14:textId="77777777" w:rsidR="001E35DB" w:rsidRDefault="007A5D69">
          <w:pPr>
            <w:widowControl w:val="0"/>
            <w:spacing w:line="240" w:lineRule="auto"/>
          </w:pPr>
          <w:r>
            <w:rPr>
              <w:noProof/>
            </w:rPr>
            <w:drawing>
              <wp:inline distT="114300" distB="114300" distL="114300" distR="114300" wp14:anchorId="1FA3B039" wp14:editId="65AC2C3C">
                <wp:extent cx="1144800" cy="251117"/>
                <wp:effectExtent l="0" t="0" r="0" b="0"/>
                <wp:docPr id="297744546" name="Image 297744546"/>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0FBDA723" w14:textId="77777777" w:rsidR="001E35DB" w:rsidRDefault="007A5D69" w:rsidP="00C777F8">
          <w:pPr>
            <w:spacing w:line="240" w:lineRule="auto"/>
            <w:jc w:val="center"/>
            <w:rPr>
              <w:sz w:val="18"/>
              <w:szCs w:val="18"/>
            </w:rPr>
          </w:pPr>
          <w:r>
            <w:rPr>
              <w:sz w:val="18"/>
              <w:szCs w:val="18"/>
            </w:rPr>
            <w:t>MATÉRIAUX</w:t>
          </w:r>
        </w:p>
      </w:tc>
      <w:tc>
        <w:tcPr>
          <w:tcW w:w="2655" w:type="dxa"/>
          <w:tcMar>
            <w:top w:w="100" w:type="dxa"/>
            <w:left w:w="100" w:type="dxa"/>
            <w:bottom w:w="100" w:type="dxa"/>
            <w:right w:w="100" w:type="dxa"/>
          </w:tcMar>
        </w:tcPr>
        <w:p w14:paraId="17082C53" w14:textId="0FD12733" w:rsidR="001E35DB" w:rsidRDefault="00A24DC0" w:rsidP="00C777F8">
          <w:pPr>
            <w:spacing w:line="240" w:lineRule="auto"/>
            <w:jc w:val="right"/>
            <w:rPr>
              <w:sz w:val="18"/>
              <w:szCs w:val="18"/>
            </w:rPr>
          </w:pPr>
          <w:r>
            <w:rPr>
              <w:sz w:val="18"/>
              <w:szCs w:val="18"/>
            </w:rPr>
            <w:t>XXXXXX / DTSI-V</w:t>
          </w:r>
        </w:p>
      </w:tc>
    </w:tr>
  </w:tbl>
  <w:p w14:paraId="2219E13F" w14:textId="77777777" w:rsidR="001E35DB" w:rsidRDefault="001E35D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9345" w:type="dxa"/>
      <w:tblInd w:w="0" w:type="dxa"/>
      <w:tblBorders>
        <w:bottom w:val="single" w:sz="4" w:space="0" w:color="auto"/>
      </w:tblBorders>
      <w:tblLayout w:type="fixed"/>
      <w:tblLook w:val="0600" w:firstRow="0" w:lastRow="0" w:firstColumn="0" w:lastColumn="0" w:noHBand="1" w:noVBand="1"/>
    </w:tblPr>
    <w:tblGrid>
      <w:gridCol w:w="2940"/>
      <w:gridCol w:w="3750"/>
      <w:gridCol w:w="2655"/>
    </w:tblGrid>
    <w:tr w:rsidR="001E35DB" w14:paraId="607B9293" w14:textId="77777777" w:rsidTr="00C777F8">
      <w:trPr>
        <w:trHeight w:val="474"/>
      </w:trPr>
      <w:tc>
        <w:tcPr>
          <w:tcW w:w="2940" w:type="dxa"/>
          <w:tcMar>
            <w:top w:w="100" w:type="dxa"/>
            <w:left w:w="100" w:type="dxa"/>
            <w:bottom w:w="100" w:type="dxa"/>
            <w:right w:w="100" w:type="dxa"/>
          </w:tcMar>
        </w:tcPr>
        <w:p w14:paraId="717276F6" w14:textId="77777777" w:rsidR="001E35DB" w:rsidRDefault="007A5D69">
          <w:pPr>
            <w:widowControl w:val="0"/>
            <w:spacing w:line="240" w:lineRule="auto"/>
          </w:pPr>
          <w:r>
            <w:rPr>
              <w:noProof/>
            </w:rPr>
            <w:drawing>
              <wp:inline distT="114300" distB="114300" distL="114300" distR="114300" wp14:anchorId="1929D61C" wp14:editId="7507C19E">
                <wp:extent cx="1144800" cy="251117"/>
                <wp:effectExtent l="0" t="0" r="0" b="0"/>
                <wp:docPr id="2102137713" name="Image 2102137713"/>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44800" cy="251117"/>
                        </a:xfrm>
                        <a:prstGeom prst="rect">
                          <a:avLst/>
                        </a:prstGeom>
                        <a:ln/>
                      </pic:spPr>
                    </pic:pic>
                  </a:graphicData>
                </a:graphic>
              </wp:inline>
            </w:drawing>
          </w:r>
        </w:p>
      </w:tc>
      <w:tc>
        <w:tcPr>
          <w:tcW w:w="3750" w:type="dxa"/>
          <w:tcMar>
            <w:top w:w="100" w:type="dxa"/>
            <w:left w:w="100" w:type="dxa"/>
            <w:bottom w:w="100" w:type="dxa"/>
            <w:right w:w="100" w:type="dxa"/>
          </w:tcMar>
        </w:tcPr>
        <w:p w14:paraId="009D66B4" w14:textId="77777777" w:rsidR="001E35DB" w:rsidRDefault="007A5D69" w:rsidP="00C777F8">
          <w:pPr>
            <w:spacing w:line="240" w:lineRule="auto"/>
            <w:jc w:val="center"/>
            <w:rPr>
              <w:sz w:val="18"/>
              <w:szCs w:val="18"/>
            </w:rPr>
          </w:pPr>
          <w:r>
            <w:rPr>
              <w:sz w:val="18"/>
              <w:szCs w:val="18"/>
            </w:rPr>
            <w:t>EXÉCUTION DU TRAVAIL</w:t>
          </w:r>
        </w:p>
      </w:tc>
      <w:tc>
        <w:tcPr>
          <w:tcW w:w="2655" w:type="dxa"/>
          <w:tcMar>
            <w:top w:w="100" w:type="dxa"/>
            <w:left w:w="100" w:type="dxa"/>
            <w:bottom w:w="100" w:type="dxa"/>
            <w:right w:w="100" w:type="dxa"/>
          </w:tcMar>
        </w:tcPr>
        <w:p w14:paraId="277577A4" w14:textId="64866EE7" w:rsidR="001E35DB" w:rsidRDefault="00A24DC0" w:rsidP="00C777F8">
          <w:pPr>
            <w:spacing w:line="240" w:lineRule="auto"/>
            <w:jc w:val="right"/>
            <w:rPr>
              <w:sz w:val="18"/>
              <w:szCs w:val="18"/>
            </w:rPr>
          </w:pPr>
          <w:r>
            <w:rPr>
              <w:sz w:val="18"/>
              <w:szCs w:val="18"/>
            </w:rPr>
            <w:t>XXXXXX / DTSI-V</w:t>
          </w:r>
        </w:p>
      </w:tc>
    </w:tr>
  </w:tbl>
  <w:p w14:paraId="7FB2F83D" w14:textId="77777777" w:rsidR="001E35DB" w:rsidRDefault="001E35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D7954"/>
    <w:multiLevelType w:val="multilevel"/>
    <w:tmpl w:val="D564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4C243B"/>
    <w:multiLevelType w:val="multilevel"/>
    <w:tmpl w:val="17AEBF28"/>
    <w:lvl w:ilvl="0">
      <w:start w:val="1"/>
      <w:numFmt w:val="bullet"/>
      <w:pStyle w:val="Puceniveau1"/>
      <w:lvlText w:val=""/>
      <w:lvlJc w:val="left"/>
      <w:pPr>
        <w:ind w:left="1494" w:hanging="360"/>
      </w:pPr>
      <w:rPr>
        <w:rFonts w:ascii="Symbol" w:hAnsi="Symbol" w:hint="default"/>
        <w:b w:val="0"/>
        <w:i w:val="0"/>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D7C64DE"/>
    <w:multiLevelType w:val="multilevel"/>
    <w:tmpl w:val="BED4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885A10"/>
    <w:multiLevelType w:val="multilevel"/>
    <w:tmpl w:val="CAB87342"/>
    <w:lvl w:ilvl="0">
      <w:start w:val="1"/>
      <w:numFmt w:val="decimal"/>
      <w:pStyle w:val="Titre1"/>
      <w:lvlText w:val="%1."/>
      <w:lvlJc w:val="left"/>
      <w:pPr>
        <w:ind w:left="992" w:hanging="992"/>
      </w:pPr>
      <w:rPr>
        <w:rFonts w:ascii="Arial Gras" w:hAnsi="Arial Gras" w:hint="default"/>
        <w:b/>
        <w:i w:val="0"/>
        <w:sz w:val="24"/>
      </w:rPr>
    </w:lvl>
    <w:lvl w:ilvl="1">
      <w:start w:val="1"/>
      <w:numFmt w:val="decimal"/>
      <w:pStyle w:val="Titre2"/>
      <w:lvlText w:val="%1.%2"/>
      <w:lvlJc w:val="left"/>
      <w:pPr>
        <w:ind w:left="992" w:hanging="992"/>
      </w:pPr>
      <w:rPr>
        <w:rFonts w:ascii="Arial Gras" w:hAnsi="Arial Gras" w:hint="default"/>
        <w:b/>
        <w:i w:val="0"/>
        <w:sz w:val="22"/>
      </w:rPr>
    </w:lvl>
    <w:lvl w:ilvl="2">
      <w:start w:val="1"/>
      <w:numFmt w:val="decimal"/>
      <w:pStyle w:val="Titre3"/>
      <w:lvlText w:val="%1.%2.%3"/>
      <w:lvlJc w:val="left"/>
      <w:pPr>
        <w:ind w:left="992" w:hanging="992"/>
      </w:pPr>
      <w:rPr>
        <w:rFonts w:ascii="Arial" w:hAnsi="Arial" w:hint="default"/>
        <w:b w:val="0"/>
        <w:i w:val="0"/>
        <w:sz w:val="20"/>
      </w:rPr>
    </w:lvl>
    <w:lvl w:ilvl="3">
      <w:start w:val="1"/>
      <w:numFmt w:val="decimal"/>
      <w:pStyle w:val="Titre4"/>
      <w:lvlText w:val="%1.%2.%3.%4"/>
      <w:lvlJc w:val="left"/>
      <w:pPr>
        <w:ind w:left="992" w:hanging="992"/>
      </w:pPr>
      <w:rPr>
        <w:rFonts w:ascii="Arial" w:hAnsi="Arial" w:hint="default"/>
        <w:sz w:val="20"/>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16cid:durableId="584802608">
    <w:abstractNumId w:val="1"/>
  </w:num>
  <w:num w:numId="2" w16cid:durableId="1833566716">
    <w:abstractNumId w:val="3"/>
  </w:num>
  <w:num w:numId="3" w16cid:durableId="1843159343">
    <w:abstractNumId w:val="0"/>
  </w:num>
  <w:num w:numId="4" w16cid:durableId="205262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5DB"/>
    <w:rsid w:val="000C536C"/>
    <w:rsid w:val="000E4AEB"/>
    <w:rsid w:val="000F5800"/>
    <w:rsid w:val="0010234D"/>
    <w:rsid w:val="00147E75"/>
    <w:rsid w:val="00174F9B"/>
    <w:rsid w:val="00176921"/>
    <w:rsid w:val="001E35DB"/>
    <w:rsid w:val="00231E10"/>
    <w:rsid w:val="002E381E"/>
    <w:rsid w:val="003C4CD2"/>
    <w:rsid w:val="0046336A"/>
    <w:rsid w:val="004D547D"/>
    <w:rsid w:val="00501860"/>
    <w:rsid w:val="00531DE0"/>
    <w:rsid w:val="00542D30"/>
    <w:rsid w:val="006A3D85"/>
    <w:rsid w:val="006B69D9"/>
    <w:rsid w:val="006C01F9"/>
    <w:rsid w:val="00711466"/>
    <w:rsid w:val="00747EE8"/>
    <w:rsid w:val="007760F6"/>
    <w:rsid w:val="0078735B"/>
    <w:rsid w:val="007A5D69"/>
    <w:rsid w:val="007A6173"/>
    <w:rsid w:val="007B71B2"/>
    <w:rsid w:val="007E2053"/>
    <w:rsid w:val="00876FDD"/>
    <w:rsid w:val="0092772B"/>
    <w:rsid w:val="009B188D"/>
    <w:rsid w:val="009E2C62"/>
    <w:rsid w:val="00A1299C"/>
    <w:rsid w:val="00A24DC0"/>
    <w:rsid w:val="00A80898"/>
    <w:rsid w:val="00B838B4"/>
    <w:rsid w:val="00BB4C9F"/>
    <w:rsid w:val="00BD739E"/>
    <w:rsid w:val="00C4119F"/>
    <w:rsid w:val="00C777F8"/>
    <w:rsid w:val="00D30226"/>
    <w:rsid w:val="00D72067"/>
    <w:rsid w:val="00D77FB1"/>
    <w:rsid w:val="00DA2B6A"/>
    <w:rsid w:val="00DE6DC5"/>
    <w:rsid w:val="00DE7EC5"/>
    <w:rsid w:val="00E03F80"/>
    <w:rsid w:val="00E851A9"/>
    <w:rsid w:val="00F0495C"/>
    <w:rsid w:val="00F3105A"/>
    <w:rsid w:val="00F33C1F"/>
    <w:rsid w:val="00FA196E"/>
    <w:rsid w:val="00FC41C8"/>
    <w:rsid w:val="00FF05D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82080"/>
  <w15:docId w15:val="{F29F7EFA-518B-4DC4-9D8E-7A167660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CA" w:eastAsia="fr-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rsid w:val="00F33C1F"/>
    <w:pPr>
      <w:keepNext/>
      <w:keepLines/>
      <w:numPr>
        <w:numId w:val="2"/>
      </w:numPr>
      <w:spacing w:after="200"/>
      <w:outlineLvl w:val="0"/>
    </w:pPr>
    <w:rPr>
      <w:b/>
      <w:sz w:val="24"/>
      <w:szCs w:val="40"/>
    </w:rPr>
  </w:style>
  <w:style w:type="paragraph" w:styleId="Titre2">
    <w:name w:val="heading 2"/>
    <w:basedOn w:val="Normal"/>
    <w:next w:val="Normal"/>
    <w:uiPriority w:val="9"/>
    <w:unhideWhenUsed/>
    <w:qFormat/>
    <w:rsid w:val="00147E75"/>
    <w:pPr>
      <w:keepNext/>
      <w:keepLines/>
      <w:numPr>
        <w:ilvl w:val="1"/>
        <w:numId w:val="2"/>
      </w:numPr>
      <w:spacing w:before="120" w:after="200"/>
      <w:outlineLvl w:val="1"/>
    </w:pPr>
    <w:rPr>
      <w:b/>
      <w:szCs w:val="24"/>
    </w:rPr>
  </w:style>
  <w:style w:type="paragraph" w:styleId="Titre3">
    <w:name w:val="heading 3"/>
    <w:basedOn w:val="Normal"/>
    <w:next w:val="Normal"/>
    <w:uiPriority w:val="9"/>
    <w:unhideWhenUsed/>
    <w:qFormat/>
    <w:rsid w:val="00147E75"/>
    <w:pPr>
      <w:keepNext/>
      <w:keepLines/>
      <w:numPr>
        <w:ilvl w:val="2"/>
        <w:numId w:val="2"/>
      </w:numPr>
      <w:spacing w:before="120" w:after="200"/>
      <w:outlineLvl w:val="2"/>
    </w:pPr>
    <w:rPr>
      <w:smallCaps/>
      <w:color w:val="434343"/>
      <w:sz w:val="20"/>
      <w:szCs w:val="28"/>
      <w:u w:val="single"/>
    </w:rPr>
  </w:style>
  <w:style w:type="paragraph" w:styleId="Titre4">
    <w:name w:val="heading 4"/>
    <w:basedOn w:val="Normal"/>
    <w:next w:val="Normal"/>
    <w:uiPriority w:val="9"/>
    <w:unhideWhenUsed/>
    <w:qFormat/>
    <w:rsid w:val="00147E75"/>
    <w:pPr>
      <w:keepNext/>
      <w:keepLines/>
      <w:numPr>
        <w:ilvl w:val="3"/>
        <w:numId w:val="2"/>
      </w:numPr>
      <w:spacing w:before="280" w:after="80"/>
      <w:outlineLvl w:val="3"/>
    </w:pPr>
    <w:rPr>
      <w:sz w:val="20"/>
      <w:szCs w:val="24"/>
    </w:rPr>
  </w:style>
  <w:style w:type="paragraph" w:styleId="Titre5">
    <w:name w:val="heading 5"/>
    <w:basedOn w:val="Normal"/>
    <w:next w:val="Normal"/>
    <w:uiPriority w:val="9"/>
    <w:semiHidden/>
    <w:unhideWhenUsed/>
    <w:pPr>
      <w:keepNext/>
      <w:keepLines/>
      <w:numPr>
        <w:ilvl w:val="4"/>
        <w:numId w:val="2"/>
      </w:numPr>
      <w:spacing w:before="240" w:after="80"/>
      <w:outlineLvl w:val="4"/>
    </w:pPr>
    <w:rPr>
      <w:color w:val="666666"/>
    </w:rPr>
  </w:style>
  <w:style w:type="paragraph" w:styleId="Titre6">
    <w:name w:val="heading 6"/>
    <w:basedOn w:val="Normal"/>
    <w:next w:val="Normal"/>
    <w:uiPriority w:val="9"/>
    <w:semiHidden/>
    <w:unhideWhenUsed/>
    <w:qFormat/>
    <w:pPr>
      <w:keepNext/>
      <w:keepLines/>
      <w:numPr>
        <w:ilvl w:val="5"/>
        <w:numId w:val="2"/>
      </w:numPr>
      <w:spacing w:before="240" w:after="80"/>
      <w:outlineLvl w:val="5"/>
    </w:pPr>
    <w:rPr>
      <w:i/>
      <w:color w:val="666666"/>
    </w:rPr>
  </w:style>
  <w:style w:type="paragraph" w:styleId="Titre7">
    <w:name w:val="heading 7"/>
    <w:basedOn w:val="Normal"/>
    <w:next w:val="Normal"/>
    <w:link w:val="Titre7Car"/>
    <w:uiPriority w:val="9"/>
    <w:semiHidden/>
    <w:unhideWhenUsed/>
    <w:qFormat/>
    <w:rsid w:val="000C536C"/>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0C536C"/>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0C536C"/>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3">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4">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5">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6">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7">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8">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9">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a">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b">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c">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d">
    <w:basedOn w:val="TableNormal"/>
    <w:tblPr>
      <w:tblStyleRowBandSize w:val="1"/>
      <w:tblStyleColBandSize w:val="1"/>
      <w:tblCellMar>
        <w:top w:w="100" w:type="dxa"/>
        <w:left w:w="100" w:type="dxa"/>
        <w:bottom w:w="100" w:type="dxa"/>
        <w:right w:w="100" w:type="dxa"/>
      </w:tblCellMar>
    </w:tblPr>
    <w:tcPr>
      <w:shd w:val="clear" w:color="auto" w:fill="FFFFFF"/>
    </w:tcPr>
  </w:style>
  <w:style w:type="paragraph" w:styleId="En-tte">
    <w:name w:val="header"/>
    <w:basedOn w:val="Normal"/>
    <w:link w:val="En-tteCar"/>
    <w:uiPriority w:val="99"/>
    <w:unhideWhenUsed/>
    <w:rsid w:val="00FC41C8"/>
    <w:pPr>
      <w:tabs>
        <w:tab w:val="center" w:pos="4320"/>
        <w:tab w:val="right" w:pos="8640"/>
      </w:tabs>
      <w:spacing w:line="240" w:lineRule="auto"/>
    </w:pPr>
  </w:style>
  <w:style w:type="character" w:customStyle="1" w:styleId="En-tteCar">
    <w:name w:val="En-tête Car"/>
    <w:basedOn w:val="Policepardfaut"/>
    <w:link w:val="En-tte"/>
    <w:uiPriority w:val="99"/>
    <w:rsid w:val="00FC41C8"/>
  </w:style>
  <w:style w:type="paragraph" w:styleId="Pieddepage">
    <w:name w:val="footer"/>
    <w:basedOn w:val="Normal"/>
    <w:link w:val="PieddepageCar"/>
    <w:uiPriority w:val="99"/>
    <w:unhideWhenUsed/>
    <w:rsid w:val="00FC41C8"/>
    <w:pPr>
      <w:tabs>
        <w:tab w:val="center" w:pos="4320"/>
        <w:tab w:val="right" w:pos="8640"/>
      </w:tabs>
      <w:spacing w:line="240" w:lineRule="auto"/>
    </w:pPr>
  </w:style>
  <w:style w:type="character" w:customStyle="1" w:styleId="PieddepageCar">
    <w:name w:val="Pied de page Car"/>
    <w:basedOn w:val="Policepardfaut"/>
    <w:link w:val="Pieddepage"/>
    <w:uiPriority w:val="99"/>
    <w:rsid w:val="00FC41C8"/>
  </w:style>
  <w:style w:type="paragraph" w:customStyle="1" w:styleId="Corps1">
    <w:name w:val="Corps 1"/>
    <w:basedOn w:val="Normal"/>
    <w:qFormat/>
    <w:rsid w:val="00542D30"/>
    <w:pPr>
      <w:spacing w:before="120" w:after="200"/>
      <w:ind w:left="992"/>
      <w:jc w:val="both"/>
    </w:pPr>
    <w:rPr>
      <w:sz w:val="20"/>
      <w:szCs w:val="20"/>
    </w:rPr>
  </w:style>
  <w:style w:type="paragraph" w:customStyle="1" w:styleId="Puceniveau1">
    <w:name w:val="Puce niveau 1"/>
    <w:basedOn w:val="Normal"/>
    <w:qFormat/>
    <w:rsid w:val="00E03F80"/>
    <w:pPr>
      <w:numPr>
        <w:numId w:val="1"/>
      </w:numPr>
      <w:pBdr>
        <w:top w:val="nil"/>
        <w:left w:val="nil"/>
        <w:bottom w:val="nil"/>
        <w:right w:val="nil"/>
        <w:between w:val="nil"/>
      </w:pBdr>
      <w:jc w:val="both"/>
    </w:pPr>
    <w:rPr>
      <w:sz w:val="20"/>
      <w:szCs w:val="20"/>
    </w:rPr>
  </w:style>
  <w:style w:type="paragraph" w:styleId="En-ttedetabledesmatires">
    <w:name w:val="TOC Heading"/>
    <w:basedOn w:val="Titre1"/>
    <w:next w:val="Normal"/>
    <w:uiPriority w:val="39"/>
    <w:unhideWhenUsed/>
    <w:qFormat/>
    <w:rsid w:val="00D77FB1"/>
    <w:pPr>
      <w:spacing w:before="240" w:after="0" w:line="259" w:lineRule="auto"/>
      <w:ind w:left="0" w:firstLine="0"/>
      <w:outlineLvl w:val="9"/>
    </w:pPr>
    <w:rPr>
      <w:rFonts w:asciiTheme="majorHAnsi" w:eastAsiaTheme="majorEastAsia" w:hAnsiTheme="majorHAnsi" w:cstheme="majorBidi"/>
      <w:b w:val="0"/>
      <w:color w:val="365F91" w:themeColor="accent1" w:themeShade="BF"/>
      <w:sz w:val="32"/>
      <w:szCs w:val="32"/>
    </w:rPr>
  </w:style>
  <w:style w:type="paragraph" w:styleId="TM1">
    <w:name w:val="toc 1"/>
    <w:basedOn w:val="Normal"/>
    <w:next w:val="Normal"/>
    <w:autoRedefine/>
    <w:uiPriority w:val="39"/>
    <w:unhideWhenUsed/>
    <w:rsid w:val="00876FDD"/>
    <w:pPr>
      <w:tabs>
        <w:tab w:val="left" w:pos="284"/>
        <w:tab w:val="right" w:leader="dot" w:pos="9350"/>
      </w:tabs>
      <w:spacing w:before="120"/>
    </w:pPr>
    <w:rPr>
      <w:rFonts w:ascii="Arial Gras" w:hAnsi="Arial Gras"/>
      <w:b/>
      <w:noProof/>
      <w:sz w:val="20"/>
    </w:rPr>
  </w:style>
  <w:style w:type="paragraph" w:styleId="TM2">
    <w:name w:val="toc 2"/>
    <w:basedOn w:val="Normal"/>
    <w:next w:val="Normal"/>
    <w:autoRedefine/>
    <w:uiPriority w:val="39"/>
    <w:unhideWhenUsed/>
    <w:rsid w:val="00876FDD"/>
    <w:pPr>
      <w:tabs>
        <w:tab w:val="left" w:pos="851"/>
        <w:tab w:val="left" w:pos="992"/>
        <w:tab w:val="right" w:leader="dot" w:pos="9350"/>
      </w:tabs>
      <w:spacing w:before="60"/>
      <w:ind w:left="425"/>
    </w:pPr>
    <w:rPr>
      <w:bCs/>
      <w:noProof/>
      <w:sz w:val="20"/>
    </w:rPr>
  </w:style>
  <w:style w:type="character" w:styleId="Lienhypertexte">
    <w:name w:val="Hyperlink"/>
    <w:basedOn w:val="Policepardfaut"/>
    <w:uiPriority w:val="99"/>
    <w:unhideWhenUsed/>
    <w:rsid w:val="00D77FB1"/>
    <w:rPr>
      <w:color w:val="0000FF" w:themeColor="hyperlink"/>
      <w:u w:val="single"/>
    </w:rPr>
  </w:style>
  <w:style w:type="paragraph" w:styleId="TM3">
    <w:name w:val="toc 3"/>
    <w:basedOn w:val="Normal"/>
    <w:next w:val="Normal"/>
    <w:autoRedefine/>
    <w:uiPriority w:val="39"/>
    <w:semiHidden/>
    <w:unhideWhenUsed/>
    <w:rsid w:val="00D77FB1"/>
    <w:pPr>
      <w:spacing w:after="100"/>
      <w:ind w:left="440"/>
    </w:pPr>
    <w:rPr>
      <w:sz w:val="20"/>
    </w:rPr>
  </w:style>
  <w:style w:type="character" w:customStyle="1" w:styleId="Titre7Car">
    <w:name w:val="Titre 7 Car"/>
    <w:basedOn w:val="Policepardfaut"/>
    <w:link w:val="Titre7"/>
    <w:uiPriority w:val="9"/>
    <w:semiHidden/>
    <w:rsid w:val="000C536C"/>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0C536C"/>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0C536C"/>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DA2B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Policepardfaut"/>
    <w:rsid w:val="00F33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63604">
      <w:bodyDiv w:val="1"/>
      <w:marLeft w:val="0"/>
      <w:marRight w:val="0"/>
      <w:marTop w:val="0"/>
      <w:marBottom w:val="0"/>
      <w:divBdr>
        <w:top w:val="none" w:sz="0" w:space="0" w:color="auto"/>
        <w:left w:val="none" w:sz="0" w:space="0" w:color="auto"/>
        <w:bottom w:val="none" w:sz="0" w:space="0" w:color="auto"/>
        <w:right w:val="none" w:sz="0" w:space="0" w:color="auto"/>
      </w:divBdr>
      <w:divsChild>
        <w:div w:id="293410369">
          <w:marLeft w:val="0"/>
          <w:marRight w:val="75"/>
          <w:marTop w:val="0"/>
          <w:marBottom w:val="75"/>
          <w:divBdr>
            <w:top w:val="none" w:sz="0" w:space="0" w:color="auto"/>
            <w:left w:val="none" w:sz="0" w:space="0" w:color="auto"/>
            <w:bottom w:val="none" w:sz="0" w:space="0" w:color="auto"/>
            <w:right w:val="none" w:sz="0" w:space="0" w:color="auto"/>
          </w:divBdr>
          <w:divsChild>
            <w:div w:id="1549218550">
              <w:marLeft w:val="0"/>
              <w:marRight w:val="0"/>
              <w:marTop w:val="0"/>
              <w:marBottom w:val="0"/>
              <w:divBdr>
                <w:top w:val="none" w:sz="0" w:space="0" w:color="auto"/>
                <w:left w:val="none" w:sz="0" w:space="0" w:color="auto"/>
                <w:bottom w:val="none" w:sz="0" w:space="0" w:color="auto"/>
                <w:right w:val="none" w:sz="0" w:space="0" w:color="auto"/>
              </w:divBdr>
              <w:divsChild>
                <w:div w:id="1550647402">
                  <w:marLeft w:val="0"/>
                  <w:marRight w:val="0"/>
                  <w:marTop w:val="0"/>
                  <w:marBottom w:val="0"/>
                  <w:divBdr>
                    <w:top w:val="none" w:sz="0" w:space="0" w:color="auto"/>
                    <w:left w:val="none" w:sz="0" w:space="0" w:color="auto"/>
                    <w:bottom w:val="none" w:sz="0" w:space="0" w:color="auto"/>
                    <w:right w:val="none" w:sz="0" w:space="0" w:color="auto"/>
                  </w:divBdr>
                  <w:divsChild>
                    <w:div w:id="42719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66301">
          <w:marLeft w:val="0"/>
          <w:marRight w:val="75"/>
          <w:marTop w:val="0"/>
          <w:marBottom w:val="75"/>
          <w:divBdr>
            <w:top w:val="none" w:sz="0" w:space="0" w:color="auto"/>
            <w:left w:val="none" w:sz="0" w:space="0" w:color="auto"/>
            <w:bottom w:val="none" w:sz="0" w:space="0" w:color="auto"/>
            <w:right w:val="none" w:sz="0" w:space="0" w:color="auto"/>
          </w:divBdr>
          <w:divsChild>
            <w:div w:id="1241253965">
              <w:marLeft w:val="0"/>
              <w:marRight w:val="0"/>
              <w:marTop w:val="0"/>
              <w:marBottom w:val="0"/>
              <w:divBdr>
                <w:top w:val="none" w:sz="0" w:space="0" w:color="auto"/>
                <w:left w:val="none" w:sz="0" w:space="0" w:color="auto"/>
                <w:bottom w:val="none" w:sz="0" w:space="0" w:color="auto"/>
                <w:right w:val="none" w:sz="0" w:space="0" w:color="auto"/>
              </w:divBdr>
              <w:divsChild>
                <w:div w:id="1565094555">
                  <w:marLeft w:val="0"/>
                  <w:marRight w:val="0"/>
                  <w:marTop w:val="0"/>
                  <w:marBottom w:val="0"/>
                  <w:divBdr>
                    <w:top w:val="none" w:sz="0" w:space="0" w:color="auto"/>
                    <w:left w:val="none" w:sz="0" w:space="0" w:color="auto"/>
                    <w:bottom w:val="none" w:sz="0" w:space="0" w:color="auto"/>
                    <w:right w:val="none" w:sz="0" w:space="0" w:color="auto"/>
                  </w:divBdr>
                  <w:divsChild>
                    <w:div w:id="12004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06332">
          <w:marLeft w:val="0"/>
          <w:marRight w:val="75"/>
          <w:marTop w:val="0"/>
          <w:marBottom w:val="75"/>
          <w:divBdr>
            <w:top w:val="none" w:sz="0" w:space="0" w:color="auto"/>
            <w:left w:val="none" w:sz="0" w:space="0" w:color="auto"/>
            <w:bottom w:val="none" w:sz="0" w:space="0" w:color="auto"/>
            <w:right w:val="none" w:sz="0" w:space="0" w:color="auto"/>
          </w:divBdr>
          <w:divsChild>
            <w:div w:id="1562861140">
              <w:marLeft w:val="0"/>
              <w:marRight w:val="0"/>
              <w:marTop w:val="0"/>
              <w:marBottom w:val="0"/>
              <w:divBdr>
                <w:top w:val="none" w:sz="0" w:space="0" w:color="auto"/>
                <w:left w:val="none" w:sz="0" w:space="0" w:color="auto"/>
                <w:bottom w:val="none" w:sz="0" w:space="0" w:color="auto"/>
                <w:right w:val="none" w:sz="0" w:space="0" w:color="auto"/>
              </w:divBdr>
              <w:divsChild>
                <w:div w:id="218640196">
                  <w:marLeft w:val="0"/>
                  <w:marRight w:val="0"/>
                  <w:marTop w:val="0"/>
                  <w:marBottom w:val="0"/>
                  <w:divBdr>
                    <w:top w:val="none" w:sz="0" w:space="0" w:color="auto"/>
                    <w:left w:val="none" w:sz="0" w:space="0" w:color="auto"/>
                    <w:bottom w:val="none" w:sz="0" w:space="0" w:color="auto"/>
                    <w:right w:val="none" w:sz="0" w:space="0" w:color="auto"/>
                  </w:divBdr>
                  <w:divsChild>
                    <w:div w:id="16782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726255">
          <w:marLeft w:val="0"/>
          <w:marRight w:val="75"/>
          <w:marTop w:val="0"/>
          <w:marBottom w:val="75"/>
          <w:divBdr>
            <w:top w:val="none" w:sz="0" w:space="0" w:color="auto"/>
            <w:left w:val="none" w:sz="0" w:space="0" w:color="auto"/>
            <w:bottom w:val="none" w:sz="0" w:space="0" w:color="auto"/>
            <w:right w:val="none" w:sz="0" w:space="0" w:color="auto"/>
          </w:divBdr>
          <w:divsChild>
            <w:div w:id="1518689187">
              <w:marLeft w:val="0"/>
              <w:marRight w:val="0"/>
              <w:marTop w:val="0"/>
              <w:marBottom w:val="0"/>
              <w:divBdr>
                <w:top w:val="none" w:sz="0" w:space="0" w:color="auto"/>
                <w:left w:val="none" w:sz="0" w:space="0" w:color="auto"/>
                <w:bottom w:val="none" w:sz="0" w:space="0" w:color="auto"/>
                <w:right w:val="none" w:sz="0" w:space="0" w:color="auto"/>
              </w:divBdr>
              <w:divsChild>
                <w:div w:id="1806241545">
                  <w:marLeft w:val="0"/>
                  <w:marRight w:val="0"/>
                  <w:marTop w:val="0"/>
                  <w:marBottom w:val="0"/>
                  <w:divBdr>
                    <w:top w:val="none" w:sz="0" w:space="0" w:color="auto"/>
                    <w:left w:val="none" w:sz="0" w:space="0" w:color="auto"/>
                    <w:bottom w:val="none" w:sz="0" w:space="0" w:color="auto"/>
                    <w:right w:val="none" w:sz="0" w:space="0" w:color="auto"/>
                  </w:divBdr>
                  <w:divsChild>
                    <w:div w:id="176403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149472">
          <w:marLeft w:val="0"/>
          <w:marRight w:val="75"/>
          <w:marTop w:val="0"/>
          <w:marBottom w:val="75"/>
          <w:divBdr>
            <w:top w:val="none" w:sz="0" w:space="0" w:color="auto"/>
            <w:left w:val="none" w:sz="0" w:space="0" w:color="auto"/>
            <w:bottom w:val="none" w:sz="0" w:space="0" w:color="auto"/>
            <w:right w:val="none" w:sz="0" w:space="0" w:color="auto"/>
          </w:divBdr>
          <w:divsChild>
            <w:div w:id="1542085757">
              <w:marLeft w:val="0"/>
              <w:marRight w:val="0"/>
              <w:marTop w:val="0"/>
              <w:marBottom w:val="0"/>
              <w:divBdr>
                <w:top w:val="none" w:sz="0" w:space="0" w:color="auto"/>
                <w:left w:val="none" w:sz="0" w:space="0" w:color="auto"/>
                <w:bottom w:val="none" w:sz="0" w:space="0" w:color="auto"/>
                <w:right w:val="none" w:sz="0" w:space="0" w:color="auto"/>
              </w:divBdr>
              <w:divsChild>
                <w:div w:id="2079092219">
                  <w:marLeft w:val="0"/>
                  <w:marRight w:val="0"/>
                  <w:marTop w:val="0"/>
                  <w:marBottom w:val="0"/>
                  <w:divBdr>
                    <w:top w:val="none" w:sz="0" w:space="0" w:color="auto"/>
                    <w:left w:val="none" w:sz="0" w:space="0" w:color="auto"/>
                    <w:bottom w:val="none" w:sz="0" w:space="0" w:color="auto"/>
                    <w:right w:val="none" w:sz="0" w:space="0" w:color="auto"/>
                  </w:divBdr>
                  <w:divsChild>
                    <w:div w:id="84817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11.xml"/><Relationship Id="rId28" Type="http://schemas.openxmlformats.org/officeDocument/2006/relationships/footer" Target="footer8.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footer" Target="footer9.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10.xml.rels><?xml version="1.0" encoding="UTF-8" standalone="yes"?>
<Relationships xmlns="http://schemas.openxmlformats.org/package/2006/relationships"><Relationship Id="rId1" Type="http://schemas.openxmlformats.org/officeDocument/2006/relationships/image" Target="media/image2.jpg"/></Relationships>
</file>

<file path=word/_rels/header11.xml.rels><?xml version="1.0" encoding="UTF-8" standalone="yes"?>
<Relationships xmlns="http://schemas.openxmlformats.org/package/2006/relationships"><Relationship Id="rId1" Type="http://schemas.openxmlformats.org/officeDocument/2006/relationships/image" Target="media/image2.jpg"/></Relationships>
</file>

<file path=word/_rels/header12.xml.rels><?xml version="1.0" encoding="UTF-8" standalone="yes"?>
<Relationships xmlns="http://schemas.openxmlformats.org/package/2006/relationships"><Relationship Id="rId1" Type="http://schemas.openxmlformats.org/officeDocument/2006/relationships/image" Target="media/image2.jpg"/></Relationships>
</file>

<file path=word/_rels/header13.xml.rels><?xml version="1.0" encoding="UTF-8" standalone="yes"?>
<Relationships xmlns="http://schemas.openxmlformats.org/package/2006/relationships"><Relationship Id="rId1" Type="http://schemas.openxmlformats.org/officeDocument/2006/relationships/image" Target="media/image2.jpg"/></Relationships>
</file>

<file path=word/_rels/header14.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_rels/header6.xml.rels><?xml version="1.0" encoding="UTF-8" standalone="yes"?>
<Relationships xmlns="http://schemas.openxmlformats.org/package/2006/relationships"><Relationship Id="rId1" Type="http://schemas.openxmlformats.org/officeDocument/2006/relationships/image" Target="media/image2.jpg"/></Relationships>
</file>

<file path=word/_rels/header7.xml.rels><?xml version="1.0" encoding="UTF-8" standalone="yes"?>
<Relationships xmlns="http://schemas.openxmlformats.org/package/2006/relationships"><Relationship Id="rId1" Type="http://schemas.openxmlformats.org/officeDocument/2006/relationships/image" Target="media/image2.jpg"/></Relationships>
</file>

<file path=word/_rels/header8.xml.rels><?xml version="1.0" encoding="UTF-8" standalone="yes"?>
<Relationships xmlns="http://schemas.openxmlformats.org/package/2006/relationships"><Relationship Id="rId1" Type="http://schemas.openxmlformats.org/officeDocument/2006/relationships/image" Target="media/image2.jpg"/></Relationships>
</file>

<file path=word/_rels/header9.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88011-4336-466A-9645-0914B68FE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18</Pages>
  <Words>2363</Words>
  <Characters>12998</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Ville de Montréal</Company>
  <LinksUpToDate>false</LinksUpToDate>
  <CharactersWithSpaces>15331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Karima ARIBIA</cp:lastModifiedBy>
  <cp:revision>46</cp:revision>
  <dcterms:created xsi:type="dcterms:W3CDTF">2023-08-08T19:27:00Z</dcterms:created>
  <dcterms:modified xsi:type="dcterms:W3CDTF">2023-12-07T21:01:00Z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2023-12-07T21:01:43Z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9f15d2dc-8753-4f83-aac2-a58288d3a4bc</vt:lpwstr>
  </property>
  <property fmtid="{D5CDD505-2E9C-101B-9397-08002B2CF9AE}" pid="7" name="MSIP_Label_defa4170-0d19-0005-0004-bc88714345d2_ActionId">
    <vt:lpwstr>052fc97d-bfb5-495d-833f-ac813dd6e6c4</vt:lpwstr>
  </property>
  <property fmtid="{D5CDD505-2E9C-101B-9397-08002B2CF9AE}" pid="8" name="MSIP_Label_defa4170-0d19-0005-0004-bc88714345d2_ContentBits">
    <vt:lpwstr>0</vt:lpwstr>
  </property>
</Properties>
</file>