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7B1ED" w14:textId="77777777" w:rsidR="00D20C25" w:rsidRPr="00AE003F" w:rsidRDefault="00BA4273">
      <w:pPr>
        <w:rPr>
          <w:sz w:val="20"/>
          <w:szCs w:val="20"/>
        </w:rPr>
      </w:pPr>
      <w:r>
        <w:rPr>
          <w:noProof/>
          <w:lang w:eastAsia="fr-CA"/>
        </w:rPr>
        <w:drawing>
          <wp:inline distT="0" distB="0" distL="0" distR="0" wp14:anchorId="4F885CDF" wp14:editId="3D5FA8D5">
            <wp:extent cx="1429634" cy="3124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634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AE003F">
        <w:rPr>
          <w:rFonts w:ascii="Arial" w:hAnsi="Arial" w:cs="Arial"/>
          <w:b/>
          <w:sz w:val="20"/>
          <w:szCs w:val="20"/>
        </w:rPr>
        <w:t>TABLEAU DES MODIFICATIONS AU CCAG VERSION 2022</w:t>
      </w:r>
    </w:p>
    <w:p w14:paraId="2541A83E" w14:textId="77777777" w:rsidR="00BA4273" w:rsidRPr="00AE003F" w:rsidRDefault="00BA4273" w:rsidP="00BA4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E00F83" w14:textId="77777777" w:rsidR="00BA4273" w:rsidRPr="00AE003F" w:rsidRDefault="00BA4273" w:rsidP="00BA4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003F">
        <w:rPr>
          <w:rFonts w:ascii="Arial" w:hAnsi="Arial" w:cs="Arial"/>
          <w:sz w:val="20"/>
          <w:szCs w:val="20"/>
        </w:rPr>
        <w:t xml:space="preserve">*Note : le texte </w:t>
      </w:r>
      <w:r w:rsidRPr="00AE003F">
        <w:rPr>
          <w:rFonts w:ascii="Arial" w:hAnsi="Arial" w:cs="Arial"/>
          <w:i/>
          <w:iCs/>
          <w:sz w:val="20"/>
          <w:szCs w:val="20"/>
        </w:rPr>
        <w:t xml:space="preserve">en italique </w:t>
      </w:r>
      <w:r w:rsidR="003F6C3D">
        <w:rPr>
          <w:rFonts w:ascii="Arial" w:hAnsi="Arial" w:cs="Arial"/>
          <w:i/>
          <w:iCs/>
          <w:sz w:val="20"/>
          <w:szCs w:val="20"/>
        </w:rPr>
        <w:t xml:space="preserve">et en rouge </w:t>
      </w:r>
      <w:r w:rsidRPr="00AE003F">
        <w:rPr>
          <w:rFonts w:ascii="Arial" w:hAnsi="Arial" w:cs="Arial"/>
          <w:sz w:val="20"/>
          <w:szCs w:val="20"/>
        </w:rPr>
        <w:t xml:space="preserve">représente une modification ou un ajout à la nouvelle version du CCAG 2022. Les corrections orthographiques ne sont pas indiquées. Le texte du CCAG officiel a préséance sur le présent document. </w:t>
      </w:r>
    </w:p>
    <w:p w14:paraId="48C00F3F" w14:textId="77777777" w:rsidR="00BA4273" w:rsidRDefault="00BA4273" w:rsidP="00BA4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15CAFE" w14:textId="77777777" w:rsidR="00BA4273" w:rsidRDefault="00BA4273" w:rsidP="00BA4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63"/>
        <w:gridCol w:w="2864"/>
        <w:gridCol w:w="2903"/>
      </w:tblGrid>
      <w:tr w:rsidR="00BA4273" w:rsidRPr="00AE003F" w14:paraId="056E0C90" w14:textId="77777777" w:rsidTr="00AE003F">
        <w:tc>
          <w:tcPr>
            <w:tcW w:w="8780" w:type="dxa"/>
            <w:gridSpan w:val="3"/>
            <w:tcBorders>
              <w:bottom w:val="single" w:sz="4" w:space="0" w:color="auto"/>
            </w:tcBorders>
            <w:shd w:val="solid" w:color="FF0000" w:fill="auto"/>
          </w:tcPr>
          <w:p w14:paraId="5E19235A" w14:textId="77777777" w:rsidR="00BA4273" w:rsidRPr="00AE003F" w:rsidRDefault="00BA4273" w:rsidP="00BA4273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03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Cahier des clauses administratives générales (CCAG) – Exécution de travaux :</w:t>
            </w:r>
          </w:p>
        </w:tc>
      </w:tr>
      <w:tr w:rsidR="00BA4273" w:rsidRPr="00AE003F" w14:paraId="12B0E89F" w14:textId="77777777" w:rsidTr="00AE003F">
        <w:tc>
          <w:tcPr>
            <w:tcW w:w="2926" w:type="dxa"/>
            <w:shd w:val="solid" w:color="auto" w:fill="auto"/>
          </w:tcPr>
          <w:p w14:paraId="69E4B41F" w14:textId="77777777" w:rsidR="00BA4273" w:rsidRPr="00AE003F" w:rsidRDefault="00BA4273" w:rsidP="00BA4273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03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 de l’article du</w:t>
            </w:r>
          </w:p>
          <w:p w14:paraId="05DEF1DE" w14:textId="77777777" w:rsidR="00BA4273" w:rsidRPr="00AE003F" w:rsidRDefault="0060702A" w:rsidP="00BA4273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03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CCAG novembre 2022</w:t>
            </w:r>
          </w:p>
        </w:tc>
        <w:tc>
          <w:tcPr>
            <w:tcW w:w="2927" w:type="dxa"/>
            <w:shd w:val="solid" w:color="auto" w:fill="auto"/>
          </w:tcPr>
          <w:p w14:paraId="54F174A4" w14:textId="77777777" w:rsidR="00BA4273" w:rsidRPr="00AE003F" w:rsidRDefault="00BA4273" w:rsidP="00BA4273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03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 de l’article du</w:t>
            </w:r>
          </w:p>
          <w:p w14:paraId="4E148ABF" w14:textId="77777777" w:rsidR="00BA4273" w:rsidRPr="00AE003F" w:rsidRDefault="0060702A" w:rsidP="00BA4273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03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CCAG juillet</w:t>
            </w:r>
            <w:r w:rsidR="00BA4273" w:rsidRPr="00AE003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20</w:t>
            </w:r>
            <w:r w:rsidRPr="00AE003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2927" w:type="dxa"/>
            <w:shd w:val="solid" w:color="auto" w:fill="auto"/>
          </w:tcPr>
          <w:p w14:paraId="051BB30F" w14:textId="77777777" w:rsidR="00BA4273" w:rsidRPr="00AE003F" w:rsidRDefault="00BA4273" w:rsidP="00BA4273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03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Modification</w:t>
            </w:r>
          </w:p>
        </w:tc>
      </w:tr>
      <w:tr w:rsidR="0060702A" w:rsidRPr="00AE003F" w14:paraId="42963436" w14:textId="77777777" w:rsidTr="00AE003F">
        <w:tc>
          <w:tcPr>
            <w:tcW w:w="8780" w:type="dxa"/>
            <w:gridSpan w:val="3"/>
            <w:shd w:val="solid" w:color="A6A6A6" w:themeColor="background1" w:themeShade="A6" w:fill="auto"/>
          </w:tcPr>
          <w:p w14:paraId="27D8C8A5" w14:textId="77777777" w:rsidR="0060702A" w:rsidRPr="00AE003F" w:rsidRDefault="0060702A" w:rsidP="0060702A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03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1-Définitions</w:t>
            </w:r>
          </w:p>
        </w:tc>
      </w:tr>
      <w:tr w:rsidR="00BA4273" w:rsidRPr="00AE003F" w14:paraId="6E939CB5" w14:textId="77777777" w:rsidTr="00BA4273">
        <w:tc>
          <w:tcPr>
            <w:tcW w:w="2926" w:type="dxa"/>
          </w:tcPr>
          <w:p w14:paraId="175DE665" w14:textId="77777777" w:rsidR="00BA4273" w:rsidRPr="00AE003F" w:rsidRDefault="0060702A" w:rsidP="00BA4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2927" w:type="dxa"/>
          </w:tcPr>
          <w:p w14:paraId="085C5DF4" w14:textId="77777777" w:rsidR="00BA4273" w:rsidRPr="00AE003F" w:rsidRDefault="0060702A" w:rsidP="00BA4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2927" w:type="dxa"/>
          </w:tcPr>
          <w:p w14:paraId="5A8D0207" w14:textId="77777777" w:rsidR="00BA4273" w:rsidRPr="00FB2AE5" w:rsidRDefault="0060702A" w:rsidP="00D3603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La définition de l’article</w:t>
            </w:r>
            <w:r w:rsidR="00FB2A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2AE5" w:rsidRPr="00FB2AE5">
              <w:rPr>
                <w:rFonts w:ascii="Arial" w:hAnsi="Arial" w:cs="Arial"/>
                <w:sz w:val="20"/>
                <w:szCs w:val="20"/>
                <w:u w:val="single"/>
              </w:rPr>
              <w:t>Autorité des marchés financiers</w:t>
            </w:r>
            <w:r w:rsidRPr="00AE003F">
              <w:rPr>
                <w:rFonts w:ascii="Arial" w:hAnsi="Arial" w:cs="Arial"/>
                <w:sz w:val="20"/>
                <w:szCs w:val="20"/>
              </w:rPr>
              <w:t xml:space="preserve"> a été bo</w:t>
            </w:r>
            <w:r w:rsidR="00D3603A" w:rsidRPr="00AE003F">
              <w:rPr>
                <w:rFonts w:ascii="Arial" w:hAnsi="Arial" w:cs="Arial"/>
                <w:sz w:val="20"/>
                <w:szCs w:val="20"/>
              </w:rPr>
              <w:t>nifiée. Ajout de la phrase</w:t>
            </w:r>
            <w:r w:rsidR="00FB2AE5">
              <w:rPr>
                <w:rFonts w:ascii="Arial" w:hAnsi="Arial" w:cs="Arial"/>
                <w:sz w:val="20"/>
                <w:szCs w:val="20"/>
              </w:rPr>
              <w:t> :</w:t>
            </w:r>
            <w:r w:rsidR="00D3603A" w:rsidRPr="00AE00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603A" w:rsidRPr="00AE003F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="00D3603A" w:rsidRPr="00FB2AE5">
              <w:rPr>
                <w:rFonts w:ascii="Arial" w:hAnsi="Arial" w:cs="Arial"/>
                <w:i/>
                <w:color w:val="FF0000"/>
                <w:sz w:val="20"/>
                <w:szCs w:val="20"/>
              </w:rPr>
              <w:t>Organisme mandaté par le gouvernement du Québec pour encadrer le secteur financier</w:t>
            </w:r>
            <w:r w:rsidR="00FB2AE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="00D3603A" w:rsidRPr="00FB2AE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québécois et prêter assistance aux consommateurs de produits et services financiers. </w:t>
            </w:r>
            <w:r w:rsidR="00D3603A" w:rsidRPr="00AE003F">
              <w:rPr>
                <w:rFonts w:ascii="Arial" w:hAnsi="Arial" w:cs="Arial"/>
                <w:i/>
                <w:sz w:val="20"/>
                <w:szCs w:val="20"/>
              </w:rPr>
              <w:t>»</w:t>
            </w:r>
          </w:p>
        </w:tc>
      </w:tr>
      <w:tr w:rsidR="00BA4273" w:rsidRPr="00AE003F" w14:paraId="4D22417D" w14:textId="77777777" w:rsidTr="00BA4273">
        <w:tc>
          <w:tcPr>
            <w:tcW w:w="2926" w:type="dxa"/>
          </w:tcPr>
          <w:p w14:paraId="2FEFC79D" w14:textId="77777777" w:rsidR="00BA4273" w:rsidRPr="00AE003F" w:rsidRDefault="00D3603A" w:rsidP="00BA4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2927" w:type="dxa"/>
          </w:tcPr>
          <w:p w14:paraId="1CC98F41" w14:textId="77777777" w:rsidR="00BA4273" w:rsidRPr="00AE003F" w:rsidRDefault="00D3603A" w:rsidP="00BA4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2927" w:type="dxa"/>
          </w:tcPr>
          <w:p w14:paraId="7B897372" w14:textId="77777777" w:rsidR="00D3603A" w:rsidRPr="00FB2AE5" w:rsidRDefault="00D3603A" w:rsidP="00D3603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 xml:space="preserve">La définition de l’article </w:t>
            </w:r>
            <w:r w:rsidR="00FB2AE5" w:rsidRPr="00FB2AE5">
              <w:rPr>
                <w:rFonts w:ascii="Arial" w:hAnsi="Arial" w:cs="Arial"/>
                <w:sz w:val="20"/>
                <w:szCs w:val="20"/>
                <w:u w:val="single"/>
              </w:rPr>
              <w:t>Autorité des marchés publics</w:t>
            </w:r>
            <w:r w:rsidR="00FB2A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003F">
              <w:rPr>
                <w:rFonts w:ascii="Arial" w:hAnsi="Arial" w:cs="Arial"/>
                <w:sz w:val="20"/>
                <w:szCs w:val="20"/>
              </w:rPr>
              <w:t>a été bonifiée. Ajout de la phrase</w:t>
            </w:r>
            <w:r w:rsidR="00FB2AE5">
              <w:rPr>
                <w:rFonts w:ascii="Arial" w:hAnsi="Arial" w:cs="Arial"/>
                <w:sz w:val="20"/>
                <w:szCs w:val="20"/>
              </w:rPr>
              <w:t> :</w:t>
            </w:r>
            <w:r w:rsidRPr="00AE00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FB2AE5">
              <w:rPr>
                <w:rFonts w:ascii="Arial" w:hAnsi="Arial" w:cs="Arial"/>
                <w:i/>
                <w:color w:val="FF0000"/>
                <w:sz w:val="20"/>
                <w:szCs w:val="20"/>
              </w:rPr>
              <w:t>Organisme gouvernemental neutre et indépendant qui a comme principal rôle la</w:t>
            </w:r>
          </w:p>
          <w:p w14:paraId="631EDD84" w14:textId="77777777" w:rsidR="00D3603A" w:rsidRPr="00FB2AE5" w:rsidRDefault="00D3603A" w:rsidP="00D3603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FB2AE5">
              <w:rPr>
                <w:rFonts w:ascii="Arial" w:hAnsi="Arial" w:cs="Arial"/>
                <w:i/>
                <w:color w:val="FF0000"/>
                <w:sz w:val="20"/>
                <w:szCs w:val="20"/>
              </w:rPr>
              <w:t>surveillance des marchés publics et l'application des lois et des règlements encadrant les</w:t>
            </w:r>
            <w:r w:rsidR="00FB2AE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FB2AE5">
              <w:rPr>
                <w:rFonts w:ascii="Arial" w:hAnsi="Arial" w:cs="Arial"/>
                <w:i/>
                <w:color w:val="FF0000"/>
                <w:sz w:val="20"/>
                <w:szCs w:val="20"/>
              </w:rPr>
              <w:t>contrats publics au Québec. Son rôle de surveillance vise le secteur public, les réseaux de</w:t>
            </w:r>
          </w:p>
          <w:p w14:paraId="3224E998" w14:textId="77777777" w:rsidR="00BA4273" w:rsidRPr="00AE003F" w:rsidRDefault="00D3603A" w:rsidP="00D36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B2AE5">
              <w:rPr>
                <w:rFonts w:ascii="Arial" w:hAnsi="Arial" w:cs="Arial"/>
                <w:i/>
                <w:color w:val="FF0000"/>
                <w:sz w:val="20"/>
                <w:szCs w:val="20"/>
              </w:rPr>
              <w:t>la santé et de l'éducation, les sociétés d'État et les organismes municipaux.</w:t>
            </w:r>
            <w:r w:rsidRPr="00FB2AE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E003F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BA4273" w:rsidRPr="00AE003F" w14:paraId="506EB508" w14:textId="77777777" w:rsidTr="00BA4273">
        <w:tc>
          <w:tcPr>
            <w:tcW w:w="2926" w:type="dxa"/>
          </w:tcPr>
          <w:p w14:paraId="36372703" w14:textId="77777777" w:rsidR="00BA4273" w:rsidRPr="00AE003F" w:rsidRDefault="00D3603A" w:rsidP="00BA4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1.24</w:t>
            </w:r>
          </w:p>
        </w:tc>
        <w:tc>
          <w:tcPr>
            <w:tcW w:w="2927" w:type="dxa"/>
          </w:tcPr>
          <w:p w14:paraId="7CE06651" w14:textId="77777777" w:rsidR="00BA4273" w:rsidRPr="00AE003F" w:rsidRDefault="00D3603A" w:rsidP="00BA4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1.24</w:t>
            </w:r>
          </w:p>
        </w:tc>
        <w:tc>
          <w:tcPr>
            <w:tcW w:w="2927" w:type="dxa"/>
          </w:tcPr>
          <w:p w14:paraId="47C23586" w14:textId="77777777" w:rsidR="00BA4273" w:rsidRPr="00AE003F" w:rsidRDefault="00D3603A" w:rsidP="00BA4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 xml:space="preserve">Reformulation </w:t>
            </w:r>
            <w:r w:rsidR="00891A3D" w:rsidRPr="00AE003F">
              <w:rPr>
                <w:rFonts w:ascii="Arial" w:hAnsi="Arial" w:cs="Arial"/>
                <w:sz w:val="20"/>
                <w:szCs w:val="20"/>
              </w:rPr>
              <w:t>des termes :</w:t>
            </w:r>
          </w:p>
          <w:p w14:paraId="008C3884" w14:textId="77777777" w:rsidR="00891A3D" w:rsidRPr="00AE003F" w:rsidRDefault="00891A3D" w:rsidP="00891A3D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i/>
                <w:sz w:val="20"/>
                <w:szCs w:val="20"/>
              </w:rPr>
              <w:t>Sommaire</w:t>
            </w:r>
            <w:r w:rsidRPr="00AE003F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70272F">
              <w:rPr>
                <w:rFonts w:ascii="Arial" w:hAnsi="Arial" w:cs="Arial"/>
                <w:i/>
                <w:color w:val="FF0000"/>
                <w:sz w:val="20"/>
                <w:szCs w:val="20"/>
              </w:rPr>
              <w:t>Page Sommaire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»;</w:t>
            </w:r>
          </w:p>
          <w:p w14:paraId="1E60C379" w14:textId="77777777" w:rsidR="00891A3D" w:rsidRPr="00AE003F" w:rsidRDefault="00891A3D" w:rsidP="00891A3D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Résumé du bordereau de soumission </w:t>
            </w:r>
            <w:r w:rsidRPr="00AE003F">
              <w:rPr>
                <w:rFonts w:ascii="Arial" w:hAnsi="Arial" w:cs="Arial"/>
                <w:sz w:val="20"/>
                <w:szCs w:val="20"/>
              </w:rPr>
              <w:t>pour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 «</w:t>
            </w:r>
            <w:r w:rsidRPr="0070272F">
              <w:rPr>
                <w:rFonts w:ascii="Arial" w:hAnsi="Arial" w:cs="Arial"/>
                <w:i/>
                <w:color w:val="FF0000"/>
                <w:sz w:val="20"/>
                <w:szCs w:val="20"/>
              </w:rPr>
              <w:t>Résumé du bordereau de prix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»;</w:t>
            </w:r>
          </w:p>
          <w:p w14:paraId="0137B02F" w14:textId="77777777" w:rsidR="00891A3D" w:rsidRPr="00AE003F" w:rsidRDefault="00891A3D" w:rsidP="00891A3D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Bordereau de soumission </w:t>
            </w:r>
            <w:r w:rsidRPr="00AE003F">
              <w:rPr>
                <w:rFonts w:ascii="Arial" w:hAnsi="Arial" w:cs="Arial"/>
                <w:sz w:val="20"/>
                <w:szCs w:val="20"/>
              </w:rPr>
              <w:t>pour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0272F" w:rsidRPr="00AE003F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70272F">
              <w:rPr>
                <w:rFonts w:ascii="Arial" w:hAnsi="Arial" w:cs="Arial"/>
                <w:i/>
                <w:color w:val="FF0000"/>
                <w:sz w:val="20"/>
                <w:szCs w:val="20"/>
              </w:rPr>
              <w:t>Bordereau de prix ou bordereau de prix ventilé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».</w:t>
            </w:r>
          </w:p>
        </w:tc>
      </w:tr>
      <w:tr w:rsidR="00BA4273" w:rsidRPr="00AE003F" w14:paraId="7F9CCE71" w14:textId="77777777" w:rsidTr="00BA4273">
        <w:tc>
          <w:tcPr>
            <w:tcW w:w="2926" w:type="dxa"/>
          </w:tcPr>
          <w:p w14:paraId="4223CDB6" w14:textId="77777777" w:rsidR="00BA4273" w:rsidRPr="00AE003F" w:rsidRDefault="00891A3D" w:rsidP="00BA4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2927" w:type="dxa"/>
          </w:tcPr>
          <w:p w14:paraId="7297859F" w14:textId="77777777" w:rsidR="00BA4273" w:rsidRPr="00AE003F" w:rsidRDefault="00891A3D" w:rsidP="00BA4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2927" w:type="dxa"/>
          </w:tcPr>
          <w:p w14:paraId="39EE220B" w14:textId="77777777" w:rsidR="00BA4273" w:rsidRPr="00AE003F" w:rsidRDefault="00874875" w:rsidP="007027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 xml:space="preserve">Changement de nom de l’article Frais d’administration et profit pour 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70272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Frais </w:t>
            </w:r>
            <w:r w:rsidRPr="0070272F">
              <w:rPr>
                <w:rFonts w:ascii="Arial" w:hAnsi="Arial" w:cs="Arial"/>
                <w:i/>
                <w:color w:val="FF0000"/>
                <w:sz w:val="20"/>
                <w:szCs w:val="20"/>
              </w:rPr>
              <w:lastRenderedPageBreak/>
              <w:t>d’administration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»</w:t>
            </w:r>
          </w:p>
        </w:tc>
      </w:tr>
      <w:tr w:rsidR="00BA4273" w:rsidRPr="00AE003F" w14:paraId="4042A547" w14:textId="77777777" w:rsidTr="00BA4273">
        <w:tc>
          <w:tcPr>
            <w:tcW w:w="2926" w:type="dxa"/>
          </w:tcPr>
          <w:p w14:paraId="3DA8CC12" w14:textId="77777777" w:rsidR="00BA4273" w:rsidRPr="00AE003F" w:rsidRDefault="00874875" w:rsidP="00BA4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lastRenderedPageBreak/>
              <w:t>1.27</w:t>
            </w:r>
          </w:p>
        </w:tc>
        <w:tc>
          <w:tcPr>
            <w:tcW w:w="2927" w:type="dxa"/>
          </w:tcPr>
          <w:p w14:paraId="0FA9B4AB" w14:textId="77777777" w:rsidR="00BA4273" w:rsidRPr="00AE003F" w:rsidRDefault="00874875" w:rsidP="00BA4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1.27</w:t>
            </w:r>
          </w:p>
        </w:tc>
        <w:tc>
          <w:tcPr>
            <w:tcW w:w="2927" w:type="dxa"/>
          </w:tcPr>
          <w:p w14:paraId="7C84CDB3" w14:textId="77777777" w:rsidR="00BA4273" w:rsidRPr="00AE003F" w:rsidRDefault="00874875" w:rsidP="008748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 xml:space="preserve">Changement de nom de l’article Frais généraux de chantier, assurances et garanties pour 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70272F">
              <w:rPr>
                <w:rFonts w:ascii="Arial" w:hAnsi="Arial" w:cs="Arial"/>
                <w:i/>
                <w:color w:val="FF0000"/>
                <w:sz w:val="20"/>
                <w:szCs w:val="20"/>
              </w:rPr>
              <w:t>Frais généraux de chantier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». </w:t>
            </w:r>
            <w:r w:rsidRPr="00AE003F">
              <w:rPr>
                <w:rFonts w:ascii="Arial" w:hAnsi="Arial" w:cs="Arial"/>
                <w:sz w:val="20"/>
                <w:szCs w:val="20"/>
              </w:rPr>
              <w:t xml:space="preserve">De plus, les </w:t>
            </w:r>
            <w:r w:rsidR="0070272F" w:rsidRPr="00AE003F">
              <w:rPr>
                <w:rFonts w:ascii="Arial" w:hAnsi="Arial" w:cs="Arial"/>
                <w:sz w:val="20"/>
                <w:szCs w:val="20"/>
              </w:rPr>
              <w:t>modificati</w:t>
            </w:r>
            <w:r w:rsidR="0070272F" w:rsidRPr="00AE003F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="0070272F" w:rsidRPr="00AE003F">
              <w:rPr>
                <w:rFonts w:ascii="Arial" w:hAnsi="Arial" w:cs="Arial"/>
                <w:sz w:val="20"/>
                <w:szCs w:val="20"/>
              </w:rPr>
              <w:t>ns</w:t>
            </w:r>
            <w:r w:rsidRPr="00AE003F">
              <w:rPr>
                <w:rFonts w:ascii="Arial" w:hAnsi="Arial" w:cs="Arial"/>
                <w:sz w:val="20"/>
                <w:szCs w:val="20"/>
              </w:rPr>
              <w:t xml:space="preserve"> suivantes ont été effectuées : </w:t>
            </w:r>
          </w:p>
          <w:p w14:paraId="0DD4341B" w14:textId="77777777" w:rsidR="00CB1482" w:rsidRPr="00AE003F" w:rsidRDefault="00CB1482" w:rsidP="00CB1482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0272F">
              <w:rPr>
                <w:rFonts w:ascii="Arial" w:hAnsi="Arial" w:cs="Arial"/>
                <w:i/>
                <w:sz w:val="20"/>
                <w:szCs w:val="20"/>
              </w:rPr>
              <w:t>Les garanties incluses</w:t>
            </w:r>
            <w:r w:rsidRPr="00AE003F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r w:rsidR="0070272F" w:rsidRPr="00AE003F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70272F">
              <w:rPr>
                <w:rFonts w:ascii="Arial" w:hAnsi="Arial" w:cs="Arial"/>
                <w:i/>
                <w:sz w:val="20"/>
                <w:szCs w:val="20"/>
              </w:rPr>
              <w:t xml:space="preserve">les garanties </w:t>
            </w:r>
            <w:r w:rsidRPr="0070272F">
              <w:rPr>
                <w:rFonts w:ascii="Arial" w:hAnsi="Arial" w:cs="Arial"/>
                <w:i/>
                <w:color w:val="FF0000"/>
                <w:sz w:val="20"/>
                <w:szCs w:val="20"/>
              </w:rPr>
              <w:t>exigées</w:t>
            </w:r>
            <w:r w:rsidR="0070272F" w:rsidRPr="00AE003F"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AE003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0DFAED3" w14:textId="77777777" w:rsidR="00CB1482" w:rsidRPr="00AE003F" w:rsidRDefault="00CB1482" w:rsidP="0070272F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Ajout du mot contremaitres.</w:t>
            </w:r>
            <w:r w:rsidR="0070272F" w:rsidRPr="00AE003F">
              <w:rPr>
                <w:rFonts w:ascii="Arial" w:hAnsi="Arial" w:cs="Arial"/>
                <w:i/>
                <w:sz w:val="20"/>
                <w:szCs w:val="20"/>
              </w:rPr>
              <w:t xml:space="preserve"> «</w:t>
            </w:r>
            <w:r w:rsidR="0070272F">
              <w:rPr>
                <w:rFonts w:ascii="Arial" w:hAnsi="Arial" w:cs="Arial"/>
                <w:i/>
                <w:sz w:val="20"/>
                <w:szCs w:val="20"/>
              </w:rPr>
              <w:t>…</w:t>
            </w:r>
            <w:r w:rsidR="0070272F" w:rsidRPr="0070272F">
              <w:rPr>
                <w:rFonts w:ascii="Arial" w:hAnsi="Arial" w:cs="Arial"/>
                <w:i/>
                <w:sz w:val="20"/>
                <w:szCs w:val="20"/>
              </w:rPr>
              <w:t xml:space="preserve">le plan de santé et sécurité et l'agent de prévention, si requis, la surintendance, </w:t>
            </w:r>
            <w:r w:rsidR="0070272F" w:rsidRPr="0070272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contremaîtres </w:t>
            </w:r>
            <w:r w:rsidR="0070272F" w:rsidRPr="0070272F">
              <w:rPr>
                <w:rFonts w:ascii="Arial" w:hAnsi="Arial" w:cs="Arial"/>
                <w:i/>
                <w:sz w:val="20"/>
                <w:szCs w:val="20"/>
              </w:rPr>
              <w:t>et la gérance du projet</w:t>
            </w:r>
            <w:r w:rsidR="0070272F">
              <w:rPr>
                <w:rFonts w:ascii="Arial" w:hAnsi="Arial" w:cs="Arial"/>
                <w:i/>
                <w:sz w:val="20"/>
                <w:szCs w:val="20"/>
              </w:rPr>
              <w:t>…</w:t>
            </w:r>
            <w:r w:rsidR="0070272F" w:rsidRPr="00AE003F">
              <w:rPr>
                <w:rFonts w:ascii="Arial" w:hAnsi="Arial" w:cs="Arial"/>
                <w:i/>
                <w:sz w:val="20"/>
                <w:szCs w:val="20"/>
              </w:rPr>
              <w:t>»</w:t>
            </w:r>
          </w:p>
        </w:tc>
      </w:tr>
      <w:tr w:rsidR="00CB1482" w:rsidRPr="00AE003F" w14:paraId="1A71FB2E" w14:textId="77777777" w:rsidTr="00BA4273">
        <w:tc>
          <w:tcPr>
            <w:tcW w:w="2926" w:type="dxa"/>
          </w:tcPr>
          <w:p w14:paraId="57CB595A" w14:textId="77777777" w:rsidR="00CB1482" w:rsidRPr="00AE003F" w:rsidRDefault="00CB1482" w:rsidP="00BA4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1.36</w:t>
            </w:r>
          </w:p>
        </w:tc>
        <w:tc>
          <w:tcPr>
            <w:tcW w:w="2927" w:type="dxa"/>
          </w:tcPr>
          <w:p w14:paraId="2F2FB341" w14:textId="77777777" w:rsidR="00CB1482" w:rsidRPr="00AE003F" w:rsidRDefault="00CB1482" w:rsidP="00BA4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1.37 et 1.39</w:t>
            </w:r>
          </w:p>
        </w:tc>
        <w:tc>
          <w:tcPr>
            <w:tcW w:w="2927" w:type="dxa"/>
          </w:tcPr>
          <w:p w14:paraId="53FC8B1F" w14:textId="77777777" w:rsidR="00CB1482" w:rsidRPr="00AE003F" w:rsidRDefault="00CB1482" w:rsidP="008748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 xml:space="preserve">Nous avons combiné et reformulé la définition prix global et prix forfaitaire pour 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70272F">
              <w:rPr>
                <w:rFonts w:ascii="Arial" w:hAnsi="Arial" w:cs="Arial"/>
                <w:i/>
                <w:color w:val="FF0000"/>
                <w:sz w:val="20"/>
                <w:szCs w:val="20"/>
              </w:rPr>
              <w:t>Prix unique, fixe et invariable, pour un ensemble déterminé de travaux et de prestations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». </w:t>
            </w:r>
          </w:p>
        </w:tc>
      </w:tr>
      <w:tr w:rsidR="00CB1482" w:rsidRPr="00AE003F" w14:paraId="52606888" w14:textId="77777777" w:rsidTr="00BA4273">
        <w:tc>
          <w:tcPr>
            <w:tcW w:w="2926" w:type="dxa"/>
          </w:tcPr>
          <w:p w14:paraId="21BDE22A" w14:textId="77777777" w:rsidR="00CB1482" w:rsidRPr="00AE003F" w:rsidRDefault="00CB1482" w:rsidP="00BA4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2927" w:type="dxa"/>
          </w:tcPr>
          <w:p w14:paraId="0C9A1F8E" w14:textId="77777777" w:rsidR="00CB1482" w:rsidRPr="00AE003F" w:rsidRDefault="0054394B" w:rsidP="00BA4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1.38</w:t>
            </w:r>
          </w:p>
        </w:tc>
        <w:tc>
          <w:tcPr>
            <w:tcW w:w="2927" w:type="dxa"/>
          </w:tcPr>
          <w:p w14:paraId="0FB94A34" w14:textId="77777777" w:rsidR="00CB1482" w:rsidRPr="0070272F" w:rsidRDefault="0054394B" w:rsidP="0054394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Nouvelle définition de prix unitaire :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 «</w:t>
            </w:r>
            <w:r w:rsidRPr="0070272F">
              <w:rPr>
                <w:rFonts w:ascii="Arial" w:hAnsi="Arial" w:cs="Arial"/>
                <w:i/>
                <w:color w:val="FF0000"/>
                <w:sz w:val="20"/>
                <w:szCs w:val="20"/>
              </w:rPr>
              <w:t>Prix fixe et invariable qui s’applique à un élément du Bordereau de prix dont les quantités</w:t>
            </w:r>
            <w:r w:rsidR="0070272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70272F">
              <w:rPr>
                <w:rFonts w:ascii="Arial" w:hAnsi="Arial" w:cs="Arial"/>
                <w:i/>
                <w:color w:val="FF0000"/>
                <w:sz w:val="20"/>
                <w:szCs w:val="20"/>
              </w:rPr>
              <w:t>sont indiquées à titre estimatif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. »</w:t>
            </w:r>
          </w:p>
        </w:tc>
      </w:tr>
      <w:tr w:rsidR="00CB1482" w:rsidRPr="00AE003F" w14:paraId="050480AA" w14:textId="77777777" w:rsidTr="00AE003F">
        <w:tc>
          <w:tcPr>
            <w:tcW w:w="2926" w:type="dxa"/>
            <w:tcBorders>
              <w:bottom w:val="single" w:sz="4" w:space="0" w:color="auto"/>
            </w:tcBorders>
          </w:tcPr>
          <w:p w14:paraId="579719B9" w14:textId="77777777" w:rsidR="00CB1482" w:rsidRPr="00AE003F" w:rsidRDefault="00E57D73" w:rsidP="00050F81">
            <w:pPr>
              <w:tabs>
                <w:tab w:val="left" w:pos="195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1.52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14:paraId="5AC2B2C2" w14:textId="77777777" w:rsidR="00CB1482" w:rsidRPr="00AE003F" w:rsidRDefault="00050F81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1.54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14:paraId="7A50B389" w14:textId="77777777" w:rsidR="00CB1482" w:rsidRPr="00AE003F" w:rsidRDefault="00050F81" w:rsidP="003D24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 xml:space="preserve">Ajout </w:t>
            </w:r>
            <w:r w:rsidR="0070272F">
              <w:rPr>
                <w:rFonts w:ascii="Arial" w:hAnsi="Arial" w:cs="Arial"/>
                <w:sz w:val="20"/>
                <w:szCs w:val="20"/>
              </w:rPr>
              <w:t>à</w:t>
            </w:r>
            <w:r w:rsidRPr="00AE003F"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="003D24DE">
              <w:rPr>
                <w:rFonts w:ascii="Arial" w:hAnsi="Arial" w:cs="Arial"/>
                <w:sz w:val="20"/>
                <w:szCs w:val="20"/>
              </w:rPr>
              <w:t xml:space="preserve">fin de l’article </w:t>
            </w:r>
            <w:r w:rsidRPr="00AE00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70272F">
              <w:rPr>
                <w:rFonts w:ascii="Arial" w:hAnsi="Arial" w:cs="Arial"/>
                <w:i/>
                <w:color w:val="FF0000"/>
                <w:sz w:val="20"/>
                <w:szCs w:val="20"/>
              </w:rPr>
              <w:t>incluant ses arrondissements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»</w:t>
            </w:r>
          </w:p>
        </w:tc>
      </w:tr>
      <w:tr w:rsidR="00050F81" w:rsidRPr="00AE003F" w14:paraId="6634A242" w14:textId="77777777" w:rsidTr="00AE003F">
        <w:tc>
          <w:tcPr>
            <w:tcW w:w="8780" w:type="dxa"/>
            <w:gridSpan w:val="3"/>
            <w:shd w:val="solid" w:color="A6A6A6" w:themeColor="background1" w:themeShade="A6" w:fill="auto"/>
          </w:tcPr>
          <w:p w14:paraId="18C8B0D5" w14:textId="77777777" w:rsidR="00050F81" w:rsidRPr="00AE003F" w:rsidRDefault="00050F81" w:rsidP="00050F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03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2-</w:t>
            </w:r>
            <w:r w:rsidRPr="00AE003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Garantie d’exécution et garantie de paiement de la main-d’œuvre, des matériaux et services</w:t>
            </w:r>
          </w:p>
        </w:tc>
      </w:tr>
      <w:tr w:rsidR="00050F81" w:rsidRPr="00AE003F" w14:paraId="50328781" w14:textId="77777777" w:rsidTr="00AE003F">
        <w:tc>
          <w:tcPr>
            <w:tcW w:w="8780" w:type="dxa"/>
            <w:gridSpan w:val="3"/>
            <w:tcBorders>
              <w:bottom w:val="single" w:sz="4" w:space="0" w:color="auto"/>
            </w:tcBorders>
          </w:tcPr>
          <w:p w14:paraId="0C41B7BD" w14:textId="77777777" w:rsidR="00050F81" w:rsidRPr="00AE003F" w:rsidRDefault="00050F81" w:rsidP="00050F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Aucune modification</w:t>
            </w:r>
          </w:p>
        </w:tc>
      </w:tr>
      <w:tr w:rsidR="00050F81" w:rsidRPr="00AE003F" w14:paraId="3C50F110" w14:textId="77777777" w:rsidTr="00AE003F">
        <w:tc>
          <w:tcPr>
            <w:tcW w:w="8780" w:type="dxa"/>
            <w:gridSpan w:val="3"/>
            <w:shd w:val="solid" w:color="A6A6A6" w:themeColor="background1" w:themeShade="A6" w:fill="auto"/>
          </w:tcPr>
          <w:p w14:paraId="3D854265" w14:textId="77777777" w:rsidR="00050F81" w:rsidRPr="00AE003F" w:rsidRDefault="00050F81" w:rsidP="008748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3-Assurances</w:t>
            </w:r>
          </w:p>
        </w:tc>
      </w:tr>
      <w:tr w:rsidR="00CB1482" w:rsidRPr="00AE003F" w14:paraId="62C0E1CA" w14:textId="77777777" w:rsidTr="008C307F">
        <w:tc>
          <w:tcPr>
            <w:tcW w:w="2926" w:type="dxa"/>
            <w:tcBorders>
              <w:bottom w:val="single" w:sz="4" w:space="0" w:color="auto"/>
            </w:tcBorders>
          </w:tcPr>
          <w:p w14:paraId="083CBA86" w14:textId="77777777" w:rsidR="00CB1482" w:rsidRPr="00AE003F" w:rsidRDefault="00050F81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3.1.4</w:t>
            </w:r>
            <w:r w:rsidR="00055486" w:rsidRPr="00AE003F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14:paraId="1CCC53A4" w14:textId="77777777" w:rsidR="00CB1482" w:rsidRPr="00AE003F" w:rsidRDefault="00050F81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3.1.4</w:t>
            </w:r>
            <w:r w:rsidR="00055486" w:rsidRPr="00AE003F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14:paraId="65B16D74" w14:textId="77777777" w:rsidR="00CB1482" w:rsidRPr="00AE003F" w:rsidRDefault="00050F81" w:rsidP="008748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 xml:space="preserve">Ajout de la phrase </w:t>
            </w:r>
            <w:r w:rsidR="003D24DE">
              <w:rPr>
                <w:rFonts w:ascii="Arial" w:hAnsi="Arial" w:cs="Arial"/>
                <w:sz w:val="20"/>
                <w:szCs w:val="20"/>
              </w:rPr>
              <w:t xml:space="preserve">suivante 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AE003F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  <w:r w:rsidRPr="003D24DE">
              <w:rPr>
                <w:rFonts w:ascii="Arial" w:hAnsi="Arial" w:cs="Arial"/>
                <w:i/>
                <w:color w:val="FF0000"/>
                <w:sz w:val="20"/>
                <w:szCs w:val="20"/>
              </w:rPr>
              <w:t>La valeur de la couverture de l'assurance chantier formule étendue devra être ajustée en cours de projet, le cas échéant, pour couvrir la valeur des Contingences ajoutées au Contrat</w:t>
            </w:r>
            <w:r w:rsidRPr="00AE003F">
              <w:rPr>
                <w:rFonts w:ascii="Arial" w:hAnsi="Arial" w:cs="Arial"/>
                <w:sz w:val="20"/>
                <w:szCs w:val="20"/>
              </w:rPr>
              <w:t>.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»</w:t>
            </w:r>
          </w:p>
        </w:tc>
      </w:tr>
      <w:tr w:rsidR="001129D4" w:rsidRPr="00AE003F" w14:paraId="33C6D041" w14:textId="77777777" w:rsidTr="008C307F">
        <w:tc>
          <w:tcPr>
            <w:tcW w:w="8780" w:type="dxa"/>
            <w:gridSpan w:val="3"/>
            <w:shd w:val="solid" w:color="A6A6A6" w:themeColor="background1" w:themeShade="A6" w:fill="auto"/>
          </w:tcPr>
          <w:p w14:paraId="1CA2FCBE" w14:textId="77777777" w:rsidR="001129D4" w:rsidRPr="00AE003F" w:rsidRDefault="001129D4" w:rsidP="008748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C307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4-Processus d’évaluation du rendement de l’Adjudicataire</w:t>
            </w:r>
          </w:p>
        </w:tc>
      </w:tr>
      <w:tr w:rsidR="00CB1482" w:rsidRPr="00AE003F" w14:paraId="5EFCDEE9" w14:textId="77777777" w:rsidTr="00BA4273">
        <w:tc>
          <w:tcPr>
            <w:tcW w:w="2926" w:type="dxa"/>
          </w:tcPr>
          <w:p w14:paraId="6D300F2C" w14:textId="77777777" w:rsidR="00CB1482" w:rsidRPr="00AE003F" w:rsidRDefault="00EB3408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4.2.7.1</w:t>
            </w:r>
          </w:p>
        </w:tc>
        <w:tc>
          <w:tcPr>
            <w:tcW w:w="2927" w:type="dxa"/>
          </w:tcPr>
          <w:p w14:paraId="67C308B6" w14:textId="77777777" w:rsidR="00CB1482" w:rsidRPr="00AE003F" w:rsidRDefault="00EB3408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4.2.7.1</w:t>
            </w:r>
          </w:p>
        </w:tc>
        <w:tc>
          <w:tcPr>
            <w:tcW w:w="2927" w:type="dxa"/>
          </w:tcPr>
          <w:p w14:paraId="40322687" w14:textId="77777777" w:rsidR="00CB1482" w:rsidRPr="00AE003F" w:rsidRDefault="00EB3408" w:rsidP="003D24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 xml:space="preserve">Modification de la phrase </w:t>
            </w:r>
            <w:r w:rsidRPr="003D24DE">
              <w:rPr>
                <w:rFonts w:ascii="Arial" w:hAnsi="Arial" w:cs="Arial"/>
                <w:i/>
                <w:sz w:val="20"/>
                <w:szCs w:val="20"/>
              </w:rPr>
              <w:t>de l’Association québécoise des transports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 pour «</w:t>
            </w:r>
            <w:r w:rsidRPr="003D24DE">
              <w:rPr>
                <w:rFonts w:ascii="Arial" w:hAnsi="Arial" w:cs="Arial"/>
                <w:i/>
                <w:color w:val="FF0000"/>
                <w:sz w:val="20"/>
                <w:szCs w:val="20"/>
              </w:rPr>
              <w:t>qui est dispensée par différents organismes.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»</w:t>
            </w:r>
          </w:p>
        </w:tc>
      </w:tr>
      <w:tr w:rsidR="00CB1482" w:rsidRPr="00AE003F" w14:paraId="0A05E0BA" w14:textId="77777777" w:rsidTr="00BA4273">
        <w:tc>
          <w:tcPr>
            <w:tcW w:w="2926" w:type="dxa"/>
          </w:tcPr>
          <w:p w14:paraId="260070A1" w14:textId="77777777" w:rsidR="00CB1482" w:rsidRPr="00AE003F" w:rsidRDefault="00EB3408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4.2.7.2</w:t>
            </w:r>
          </w:p>
        </w:tc>
        <w:tc>
          <w:tcPr>
            <w:tcW w:w="2927" w:type="dxa"/>
          </w:tcPr>
          <w:p w14:paraId="79ED9E1C" w14:textId="77777777" w:rsidR="00CB1482" w:rsidRPr="00AE003F" w:rsidRDefault="00EB3408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4.2.7.2</w:t>
            </w:r>
          </w:p>
        </w:tc>
        <w:tc>
          <w:tcPr>
            <w:tcW w:w="2927" w:type="dxa"/>
          </w:tcPr>
          <w:p w14:paraId="2BD79F45" w14:textId="77777777" w:rsidR="00CB1482" w:rsidRPr="00AE003F" w:rsidRDefault="00EB3408" w:rsidP="008748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 xml:space="preserve">Ajout du mot 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obligatoire</w:t>
            </w:r>
            <w:r w:rsidRPr="00AE003F">
              <w:rPr>
                <w:rFonts w:ascii="Arial" w:hAnsi="Arial" w:cs="Arial"/>
                <w:sz w:val="20"/>
                <w:szCs w:val="20"/>
              </w:rPr>
              <w:t> :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D24DE">
              <w:rPr>
                <w:rFonts w:ascii="Arial" w:hAnsi="Arial" w:cs="Arial"/>
                <w:i/>
                <w:sz w:val="20"/>
                <w:szCs w:val="20"/>
              </w:rPr>
              <w:t>«…</w:t>
            </w:r>
            <w:r w:rsidRPr="003D24D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lorsque la formation est </w:t>
            </w:r>
            <w:r w:rsidRPr="003D24DE">
              <w:rPr>
                <w:rFonts w:ascii="Arial" w:hAnsi="Arial" w:cs="Arial"/>
                <w:i/>
                <w:color w:val="FF0000"/>
                <w:sz w:val="20"/>
                <w:szCs w:val="20"/>
              </w:rPr>
              <w:lastRenderedPageBreak/>
              <w:t>obligatoire….</w:t>
            </w:r>
            <w:r w:rsidRPr="003D24D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CB1482" w:rsidRPr="00AE003F" w14:paraId="447B68A4" w14:textId="77777777" w:rsidTr="00BA4273">
        <w:tc>
          <w:tcPr>
            <w:tcW w:w="2926" w:type="dxa"/>
          </w:tcPr>
          <w:p w14:paraId="1E8AFE10" w14:textId="77777777" w:rsidR="00CB1482" w:rsidRPr="00AE003F" w:rsidRDefault="008E7F4B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lastRenderedPageBreak/>
              <w:t>4.3.6.2.4</w:t>
            </w:r>
          </w:p>
        </w:tc>
        <w:tc>
          <w:tcPr>
            <w:tcW w:w="2927" w:type="dxa"/>
          </w:tcPr>
          <w:p w14:paraId="55417205" w14:textId="77777777" w:rsidR="00CB1482" w:rsidRPr="00AE003F" w:rsidRDefault="008E7F4B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4.3.6.2.4</w:t>
            </w:r>
          </w:p>
        </w:tc>
        <w:tc>
          <w:tcPr>
            <w:tcW w:w="2927" w:type="dxa"/>
          </w:tcPr>
          <w:p w14:paraId="4AC00B39" w14:textId="77777777" w:rsidR="00CB1482" w:rsidRPr="00AE003F" w:rsidRDefault="008E7F4B" w:rsidP="003D24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 xml:space="preserve">Modification de </w:t>
            </w:r>
            <w:r w:rsidR="003D24DE">
              <w:rPr>
                <w:rFonts w:ascii="Arial" w:hAnsi="Arial" w:cs="Arial"/>
                <w:sz w:val="20"/>
                <w:szCs w:val="20"/>
              </w:rPr>
              <w:t>l’article</w:t>
            </w:r>
            <w:r w:rsidRPr="00AE003F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3D24DE">
              <w:rPr>
                <w:rFonts w:ascii="Arial" w:hAnsi="Arial" w:cs="Arial"/>
                <w:i/>
                <w:sz w:val="20"/>
                <w:szCs w:val="20"/>
              </w:rPr>
              <w:t xml:space="preserve">«Lorsque des travaux </w:t>
            </w:r>
            <w:r w:rsidRPr="003D24D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doivent être </w:t>
            </w:r>
            <w:r w:rsidRPr="003D24DE">
              <w:rPr>
                <w:rFonts w:ascii="Arial" w:hAnsi="Arial" w:cs="Arial"/>
                <w:i/>
                <w:strike/>
                <w:sz w:val="20"/>
                <w:szCs w:val="20"/>
              </w:rPr>
              <w:t>sont</w:t>
            </w:r>
            <w:r w:rsidRPr="003D24DE">
              <w:rPr>
                <w:rFonts w:ascii="Arial" w:hAnsi="Arial" w:cs="Arial"/>
                <w:i/>
                <w:sz w:val="20"/>
                <w:szCs w:val="20"/>
              </w:rPr>
              <w:t xml:space="preserve"> effectués </w:t>
            </w:r>
            <w:r w:rsidRPr="003D24DE">
              <w:rPr>
                <w:rFonts w:ascii="Arial" w:hAnsi="Arial" w:cs="Arial"/>
                <w:i/>
                <w:strike/>
                <w:sz w:val="20"/>
                <w:szCs w:val="20"/>
              </w:rPr>
              <w:t>à proximit</w:t>
            </w:r>
            <w:r w:rsidRPr="003D24DE">
              <w:rPr>
                <w:rFonts w:ascii="Arial" w:hAnsi="Arial" w:cs="Arial"/>
                <w:i/>
                <w:sz w:val="20"/>
                <w:szCs w:val="20"/>
              </w:rPr>
              <w:t xml:space="preserve">é </w:t>
            </w:r>
            <w:r w:rsidRPr="003D24DE">
              <w:rPr>
                <w:rFonts w:ascii="Arial" w:hAnsi="Arial" w:cs="Arial"/>
                <w:i/>
                <w:color w:val="FF0000"/>
                <w:sz w:val="20"/>
                <w:szCs w:val="20"/>
              </w:rPr>
              <w:t>près</w:t>
            </w:r>
            <w:r w:rsidRPr="003D24DE">
              <w:rPr>
                <w:rFonts w:ascii="Arial" w:hAnsi="Arial" w:cs="Arial"/>
                <w:i/>
                <w:sz w:val="20"/>
                <w:szCs w:val="20"/>
              </w:rPr>
              <w:t xml:space="preserve"> des Réseaux…..»</w:t>
            </w:r>
          </w:p>
        </w:tc>
      </w:tr>
      <w:tr w:rsidR="00CB1482" w:rsidRPr="00AE003F" w14:paraId="5103B340" w14:textId="77777777" w:rsidTr="00BA4273">
        <w:tc>
          <w:tcPr>
            <w:tcW w:w="2926" w:type="dxa"/>
          </w:tcPr>
          <w:p w14:paraId="4D6A3ABD" w14:textId="77777777" w:rsidR="00CB1482" w:rsidRPr="00AE003F" w:rsidRDefault="00013851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4.4.1.1</w:t>
            </w:r>
          </w:p>
        </w:tc>
        <w:tc>
          <w:tcPr>
            <w:tcW w:w="2927" w:type="dxa"/>
          </w:tcPr>
          <w:p w14:paraId="7F5C325B" w14:textId="77777777" w:rsidR="00CB1482" w:rsidRPr="00AE003F" w:rsidRDefault="00013851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4.4.1.1</w:t>
            </w:r>
          </w:p>
        </w:tc>
        <w:tc>
          <w:tcPr>
            <w:tcW w:w="2927" w:type="dxa"/>
          </w:tcPr>
          <w:p w14:paraId="0F04DB20" w14:textId="77777777" w:rsidR="00013851" w:rsidRPr="00AE003F" w:rsidRDefault="003D24DE" w:rsidP="000138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Modification de l’article</w:t>
            </w:r>
            <w:r w:rsidR="00013851" w:rsidRPr="00AE003F">
              <w:rPr>
                <w:rFonts w:ascii="Arial" w:hAnsi="Arial" w:cs="Arial"/>
                <w:sz w:val="20"/>
                <w:szCs w:val="20"/>
              </w:rPr>
              <w:t xml:space="preserve"> :</w:t>
            </w:r>
            <w:r w:rsidR="00013851" w:rsidRPr="00AE003F">
              <w:rPr>
                <w:rFonts w:ascii="Arial" w:hAnsi="Arial" w:cs="Arial"/>
                <w:i/>
                <w:sz w:val="20"/>
                <w:szCs w:val="20"/>
              </w:rPr>
              <w:t xml:space="preserve"> «…..jours à la suite</w:t>
            </w:r>
          </w:p>
          <w:p w14:paraId="48571D16" w14:textId="77777777" w:rsidR="00CB1482" w:rsidRPr="00AE003F" w:rsidRDefault="00013851" w:rsidP="000138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de la réception </w:t>
            </w:r>
            <w:r w:rsidRPr="00AE003F">
              <w:rPr>
                <w:rFonts w:ascii="Arial" w:hAnsi="Arial" w:cs="Arial"/>
                <w:i/>
                <w:strike/>
                <w:sz w:val="20"/>
                <w:szCs w:val="20"/>
              </w:rPr>
              <w:t>provisoire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E003F">
              <w:rPr>
                <w:rFonts w:ascii="Arial" w:hAnsi="Arial" w:cs="Arial"/>
                <w:color w:val="FF0000"/>
                <w:sz w:val="20"/>
                <w:szCs w:val="20"/>
              </w:rPr>
              <w:t xml:space="preserve">définitive 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des travaux.»</w:t>
            </w:r>
          </w:p>
        </w:tc>
      </w:tr>
      <w:tr w:rsidR="00CB1482" w:rsidRPr="00AE003F" w14:paraId="2B80A7AD" w14:textId="77777777" w:rsidTr="00BA4273">
        <w:tc>
          <w:tcPr>
            <w:tcW w:w="2926" w:type="dxa"/>
          </w:tcPr>
          <w:p w14:paraId="16008B6C" w14:textId="77777777" w:rsidR="00CB1482" w:rsidRPr="00AE003F" w:rsidRDefault="00BD1D5A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4.4.2.1</w:t>
            </w:r>
            <w:r w:rsidR="00240FAD">
              <w:rPr>
                <w:rFonts w:ascii="Arial" w:hAnsi="Arial" w:cs="Arial"/>
                <w:sz w:val="20"/>
                <w:szCs w:val="20"/>
              </w:rPr>
              <w:t xml:space="preserve"> b)</w:t>
            </w:r>
          </w:p>
        </w:tc>
        <w:tc>
          <w:tcPr>
            <w:tcW w:w="2927" w:type="dxa"/>
          </w:tcPr>
          <w:p w14:paraId="2DF17AAA" w14:textId="77777777" w:rsidR="00BD1D5A" w:rsidRPr="00AE003F" w:rsidRDefault="00BD1D5A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4.4.2.1</w:t>
            </w:r>
            <w:r w:rsidR="00240FAD">
              <w:rPr>
                <w:rFonts w:ascii="Arial" w:hAnsi="Arial" w:cs="Arial"/>
                <w:sz w:val="20"/>
                <w:szCs w:val="20"/>
              </w:rPr>
              <w:t xml:space="preserve"> b)</w:t>
            </w:r>
          </w:p>
        </w:tc>
        <w:tc>
          <w:tcPr>
            <w:tcW w:w="2927" w:type="dxa"/>
          </w:tcPr>
          <w:p w14:paraId="23FB89BA" w14:textId="77777777" w:rsidR="00BD1D5A" w:rsidRPr="00AE003F" w:rsidRDefault="00BD1D5A" w:rsidP="00BD1D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 xml:space="preserve">Modification de </w:t>
            </w:r>
            <w:r w:rsidR="003D24DE">
              <w:rPr>
                <w:rFonts w:ascii="Arial" w:hAnsi="Arial" w:cs="Arial"/>
                <w:sz w:val="20"/>
                <w:szCs w:val="20"/>
              </w:rPr>
              <w:t>l’article</w:t>
            </w:r>
            <w:r w:rsidRPr="00AE003F">
              <w:rPr>
                <w:rFonts w:ascii="Arial" w:hAnsi="Arial" w:cs="Arial"/>
                <w:sz w:val="20"/>
                <w:szCs w:val="20"/>
              </w:rPr>
              <w:t> :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 «Le montant du contrat </w:t>
            </w:r>
            <w:r w:rsidRPr="00AE003F">
              <w:rPr>
                <w:rFonts w:ascii="Arial" w:hAnsi="Arial" w:cs="Arial"/>
                <w:i/>
                <w:color w:val="FF0000"/>
                <w:sz w:val="20"/>
                <w:szCs w:val="20"/>
              </w:rPr>
              <w:t>dont la dépense nette se situe entre le seuil de l’appel d’offres public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E003F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se situe en 105 700 $ 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et 1 million et le résultat de</w:t>
            </w:r>
          </w:p>
          <w:p w14:paraId="03DF605E" w14:textId="77777777" w:rsidR="00CB1482" w:rsidRPr="00AE003F" w:rsidRDefault="00BD1D5A" w:rsidP="00BD1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i/>
                <w:sz w:val="20"/>
                <w:szCs w:val="20"/>
              </w:rPr>
              <w:t>l’étude de risque</w:t>
            </w:r>
            <w:r w:rsidR="003D24DE">
              <w:rPr>
                <w:rFonts w:ascii="Arial" w:hAnsi="Arial" w:cs="Arial"/>
                <w:i/>
                <w:sz w:val="20"/>
                <w:szCs w:val="20"/>
              </w:rPr>
              <w:t>,…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»</w:t>
            </w:r>
          </w:p>
        </w:tc>
      </w:tr>
      <w:tr w:rsidR="00CB1482" w:rsidRPr="00AE003F" w14:paraId="404861CF" w14:textId="77777777" w:rsidTr="00BA4273">
        <w:tc>
          <w:tcPr>
            <w:tcW w:w="2926" w:type="dxa"/>
          </w:tcPr>
          <w:p w14:paraId="01AD742A" w14:textId="77777777" w:rsidR="00CB1482" w:rsidRPr="00AE003F" w:rsidRDefault="0044572E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4.4.3</w:t>
            </w:r>
          </w:p>
        </w:tc>
        <w:tc>
          <w:tcPr>
            <w:tcW w:w="2927" w:type="dxa"/>
          </w:tcPr>
          <w:p w14:paraId="764E1A57" w14:textId="77777777" w:rsidR="00CB1482" w:rsidRPr="00AE003F" w:rsidRDefault="0044572E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4.4.3</w:t>
            </w:r>
          </w:p>
        </w:tc>
        <w:tc>
          <w:tcPr>
            <w:tcW w:w="2927" w:type="dxa"/>
          </w:tcPr>
          <w:p w14:paraId="2D556675" w14:textId="77777777" w:rsidR="00CB1482" w:rsidRPr="00AE003F" w:rsidRDefault="0044572E" w:rsidP="008748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 xml:space="preserve">Remplacement du mot 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«Entrepreneur» pour «</w:t>
            </w:r>
            <w:r w:rsidRPr="00240FAD">
              <w:rPr>
                <w:rFonts w:ascii="Arial" w:hAnsi="Arial" w:cs="Arial"/>
                <w:i/>
                <w:color w:val="FF0000"/>
                <w:sz w:val="20"/>
                <w:szCs w:val="20"/>
              </w:rPr>
              <w:t>Adjudicataire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»</w:t>
            </w:r>
          </w:p>
        </w:tc>
      </w:tr>
      <w:tr w:rsidR="00CB1482" w:rsidRPr="00AE003F" w14:paraId="693DE29F" w14:textId="77777777" w:rsidTr="008C307F">
        <w:tc>
          <w:tcPr>
            <w:tcW w:w="2926" w:type="dxa"/>
            <w:tcBorders>
              <w:bottom w:val="single" w:sz="4" w:space="0" w:color="auto"/>
            </w:tcBorders>
          </w:tcPr>
          <w:p w14:paraId="33DD0ABB" w14:textId="77777777" w:rsidR="00CB1482" w:rsidRPr="00AE003F" w:rsidRDefault="00C02D10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4.4.5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14:paraId="41F17B2E" w14:textId="77777777" w:rsidR="00CB1482" w:rsidRPr="00AE003F" w:rsidRDefault="00C02D10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4.4.5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14:paraId="680F65FB" w14:textId="77777777" w:rsidR="00E10F27" w:rsidRPr="00AE003F" w:rsidRDefault="00240FAD" w:rsidP="00E10F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Modification de l’article</w:t>
            </w:r>
            <w:r w:rsidR="00E10F27" w:rsidRPr="00AE003F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E10F27" w:rsidRPr="00AE003F">
              <w:rPr>
                <w:rFonts w:ascii="Arial" w:hAnsi="Arial" w:cs="Arial"/>
                <w:i/>
                <w:sz w:val="20"/>
                <w:szCs w:val="20"/>
              </w:rPr>
              <w:t>«Si le rendement de l’</w:t>
            </w:r>
            <w:r w:rsidR="00E10F27" w:rsidRPr="00AE003F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Entrepreneur </w:t>
            </w:r>
            <w:r w:rsidR="00E10F27" w:rsidRPr="00AE003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Adjudicataire </w:t>
            </w:r>
            <w:r w:rsidR="00E10F27" w:rsidRPr="00AE003F">
              <w:rPr>
                <w:rFonts w:ascii="Arial" w:hAnsi="Arial" w:cs="Arial"/>
                <w:i/>
                <w:sz w:val="20"/>
                <w:szCs w:val="20"/>
              </w:rPr>
              <w:t>s’avère non satisfaisant, un rapport sur cette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10F27" w:rsidRPr="00AE003F">
              <w:rPr>
                <w:rFonts w:ascii="Arial" w:hAnsi="Arial" w:cs="Arial"/>
                <w:i/>
                <w:sz w:val="20"/>
                <w:szCs w:val="20"/>
              </w:rPr>
              <w:t>évaluation lui sera transmis au plus tard soixante (60) Jours calendrier suite à la</w:t>
            </w:r>
          </w:p>
          <w:p w14:paraId="31C838F5" w14:textId="77777777" w:rsidR="00CB1482" w:rsidRPr="00AE003F" w:rsidRDefault="00E10F27" w:rsidP="00E10F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réception </w:t>
            </w:r>
            <w:r w:rsidRPr="00AE003F">
              <w:rPr>
                <w:rFonts w:ascii="Arial" w:hAnsi="Arial" w:cs="Arial"/>
                <w:i/>
                <w:strike/>
                <w:sz w:val="20"/>
                <w:szCs w:val="20"/>
              </w:rPr>
              <w:t>provisoire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E003F">
              <w:rPr>
                <w:rFonts w:ascii="Arial" w:hAnsi="Arial" w:cs="Arial"/>
                <w:i/>
                <w:color w:val="FF0000"/>
                <w:sz w:val="20"/>
                <w:szCs w:val="20"/>
              </w:rPr>
              <w:t>définitive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 des travaux. À la suite de la réception du rapport, l’</w:t>
            </w:r>
            <w:r w:rsidRPr="00AE003F">
              <w:rPr>
                <w:rFonts w:ascii="Arial" w:hAnsi="Arial" w:cs="Arial"/>
                <w:i/>
                <w:strike/>
                <w:sz w:val="20"/>
                <w:szCs w:val="20"/>
              </w:rPr>
              <w:t>Entrepreneur</w:t>
            </w:r>
            <w:r w:rsidR="00240FAD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AE003F">
              <w:rPr>
                <w:rFonts w:ascii="Arial" w:hAnsi="Arial" w:cs="Arial"/>
                <w:i/>
                <w:color w:val="FF0000"/>
                <w:sz w:val="20"/>
                <w:szCs w:val="20"/>
              </w:rPr>
              <w:t>Adjudicataire</w:t>
            </w:r>
            <w:r w:rsidR="00240FAD">
              <w:rPr>
                <w:rFonts w:ascii="Arial" w:hAnsi="Arial" w:cs="Arial"/>
                <w:i/>
                <w:color w:val="FF0000"/>
                <w:sz w:val="20"/>
                <w:szCs w:val="20"/>
              </w:rPr>
              <w:t>…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»</w:t>
            </w:r>
          </w:p>
        </w:tc>
      </w:tr>
      <w:tr w:rsidR="00935F2B" w:rsidRPr="00AE003F" w14:paraId="5CAB818B" w14:textId="77777777" w:rsidTr="008C307F">
        <w:tc>
          <w:tcPr>
            <w:tcW w:w="8780" w:type="dxa"/>
            <w:gridSpan w:val="3"/>
            <w:shd w:val="solid" w:color="A6A6A6" w:themeColor="background1" w:themeShade="A6" w:fill="auto"/>
          </w:tcPr>
          <w:p w14:paraId="062BE2E1" w14:textId="77777777" w:rsidR="00935F2B" w:rsidRPr="00AE003F" w:rsidRDefault="00935F2B" w:rsidP="008748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30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5-Travaux</w:t>
            </w:r>
          </w:p>
        </w:tc>
      </w:tr>
      <w:tr w:rsidR="00CB1482" w:rsidRPr="00AE003F" w14:paraId="6EA0DA8E" w14:textId="77777777" w:rsidTr="00BA4273">
        <w:tc>
          <w:tcPr>
            <w:tcW w:w="2926" w:type="dxa"/>
          </w:tcPr>
          <w:p w14:paraId="3A9586FD" w14:textId="77777777" w:rsidR="00CB1482" w:rsidRPr="00AE003F" w:rsidRDefault="00935F2B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5.1.11.4.1</w:t>
            </w:r>
            <w:r w:rsidR="005B782A">
              <w:rPr>
                <w:rFonts w:ascii="Arial" w:hAnsi="Arial" w:cs="Arial"/>
                <w:sz w:val="20"/>
                <w:szCs w:val="20"/>
              </w:rPr>
              <w:t xml:space="preserve"> b) et c) i) et ii)</w:t>
            </w:r>
          </w:p>
        </w:tc>
        <w:tc>
          <w:tcPr>
            <w:tcW w:w="2927" w:type="dxa"/>
          </w:tcPr>
          <w:p w14:paraId="15687B6B" w14:textId="77777777" w:rsidR="00CB1482" w:rsidRPr="00AE003F" w:rsidRDefault="002C47AF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5.1.11.4.1</w:t>
            </w:r>
            <w:r w:rsidR="005B782A">
              <w:rPr>
                <w:rFonts w:ascii="Arial" w:hAnsi="Arial" w:cs="Arial"/>
                <w:sz w:val="20"/>
                <w:szCs w:val="20"/>
              </w:rPr>
              <w:t xml:space="preserve"> b) et c) i) et ii)</w:t>
            </w:r>
          </w:p>
        </w:tc>
        <w:tc>
          <w:tcPr>
            <w:tcW w:w="2927" w:type="dxa"/>
          </w:tcPr>
          <w:p w14:paraId="645373BD" w14:textId="77777777" w:rsidR="00CB1482" w:rsidRPr="00AE003F" w:rsidRDefault="002C47AF" w:rsidP="009A74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 xml:space="preserve">Modifications de l’article. </w:t>
            </w:r>
            <w:r w:rsidR="009A74CB" w:rsidRPr="00AE003F">
              <w:rPr>
                <w:rFonts w:ascii="Arial" w:hAnsi="Arial" w:cs="Arial"/>
                <w:sz w:val="20"/>
                <w:szCs w:val="20"/>
              </w:rPr>
              <w:t xml:space="preserve">Ajout du </w:t>
            </w:r>
            <w:r w:rsidRPr="00AE003F">
              <w:rPr>
                <w:rFonts w:ascii="Arial" w:hAnsi="Arial" w:cs="Arial"/>
                <w:sz w:val="20"/>
                <w:szCs w:val="20"/>
              </w:rPr>
              <w:t>mot</w:t>
            </w:r>
            <w:r w:rsidR="009A74CB" w:rsidRPr="00AE00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4CB" w:rsidRPr="00AE003F">
              <w:rPr>
                <w:rFonts w:ascii="Arial" w:hAnsi="Arial" w:cs="Arial"/>
                <w:i/>
                <w:sz w:val="20"/>
                <w:szCs w:val="20"/>
              </w:rPr>
              <w:t xml:space="preserve">«b. Par l’application des Prix unitaires déterminés dans la version du document normalisé d’infrastructures DTNI-11A </w:t>
            </w:r>
            <w:r w:rsidR="009A74CB" w:rsidRPr="00AE003F">
              <w:rPr>
                <w:rFonts w:ascii="Arial" w:hAnsi="Arial" w:cs="Arial"/>
                <w:i/>
                <w:color w:val="FF0000"/>
                <w:sz w:val="20"/>
                <w:szCs w:val="20"/>
              </w:rPr>
              <w:t>+ DNTI-11B</w:t>
            </w:r>
            <w:r w:rsidR="009A74CB" w:rsidRPr="00AE003F">
              <w:rPr>
                <w:rFonts w:ascii="Arial" w:hAnsi="Arial" w:cs="Arial"/>
                <w:i/>
                <w:sz w:val="20"/>
                <w:szCs w:val="20"/>
              </w:rPr>
              <w:t>»</w:t>
            </w:r>
          </w:p>
          <w:p w14:paraId="708BF884" w14:textId="77777777" w:rsidR="009A74CB" w:rsidRPr="00AE003F" w:rsidRDefault="009A74CB" w:rsidP="009A74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 xml:space="preserve">Modifications de l’article. 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«i. Lorsque les travaux sont exécutés par l’Entrepreneur, une majoration de 15 % est ajoutée au total du montant des travaux, sans les taxes </w:t>
            </w:r>
            <w:r w:rsidRPr="00AE003F">
              <w:rPr>
                <w:rFonts w:ascii="Arial" w:hAnsi="Arial" w:cs="Arial"/>
                <w:i/>
                <w:color w:val="FF0000"/>
                <w:sz w:val="20"/>
                <w:szCs w:val="20"/>
              </w:rPr>
              <w:t>pour couvrir les Frais d’administration ainsi que les Frais généraux de chantier.</w:t>
            </w:r>
            <w:r w:rsidR="005B63E0" w:rsidRPr="00AE003F">
              <w:rPr>
                <w:rFonts w:ascii="Arial" w:hAnsi="Arial" w:cs="Arial"/>
                <w:i/>
                <w:sz w:val="20"/>
                <w:szCs w:val="20"/>
              </w:rPr>
              <w:t xml:space="preserve"> »</w:t>
            </w:r>
          </w:p>
          <w:p w14:paraId="44C9DE82" w14:textId="77777777" w:rsidR="009A74CB" w:rsidRPr="00AE003F" w:rsidRDefault="009A74CB" w:rsidP="009A74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 xml:space="preserve">Modifications de l’article. 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«ii. …..10 % à l’Entrepreneur est ajoutée au total des montants </w:t>
            </w:r>
            <w:r w:rsidRPr="00AE003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pour couvrir les Frais d’administration ainsi que les Frais généraux de chantier. 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Une seule majoration……</w:t>
            </w:r>
            <w:r w:rsidR="005B63E0" w:rsidRPr="00AE003F">
              <w:rPr>
                <w:rFonts w:ascii="Arial" w:hAnsi="Arial" w:cs="Arial"/>
                <w:i/>
                <w:sz w:val="20"/>
                <w:szCs w:val="20"/>
              </w:rPr>
              <w:t>»</w:t>
            </w:r>
          </w:p>
          <w:p w14:paraId="0F69F320" w14:textId="77777777" w:rsidR="009A74CB" w:rsidRPr="00AE003F" w:rsidRDefault="009A74CB" w:rsidP="009A74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72E" w:rsidRPr="00AE003F" w14:paraId="742E09F9" w14:textId="77777777" w:rsidTr="00BA4273">
        <w:tc>
          <w:tcPr>
            <w:tcW w:w="2926" w:type="dxa"/>
          </w:tcPr>
          <w:p w14:paraId="2BED61D0" w14:textId="77777777" w:rsidR="0044572E" w:rsidRPr="00AE003F" w:rsidRDefault="005B63E0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5.1.11.4.2</w:t>
            </w:r>
            <w:r w:rsidR="005B782A">
              <w:rPr>
                <w:rFonts w:ascii="Arial" w:hAnsi="Arial" w:cs="Arial"/>
                <w:sz w:val="20"/>
                <w:szCs w:val="20"/>
              </w:rPr>
              <w:t xml:space="preserve"> a) i) et ii) / b) i) et ii) </w:t>
            </w:r>
            <w:r w:rsidR="005B782A">
              <w:rPr>
                <w:rFonts w:ascii="Arial" w:hAnsi="Arial" w:cs="Arial"/>
                <w:sz w:val="20"/>
                <w:szCs w:val="20"/>
              </w:rPr>
              <w:lastRenderedPageBreak/>
              <w:t>/ c) ii)</w:t>
            </w:r>
          </w:p>
        </w:tc>
        <w:tc>
          <w:tcPr>
            <w:tcW w:w="2927" w:type="dxa"/>
          </w:tcPr>
          <w:p w14:paraId="4CCE3583" w14:textId="77777777" w:rsidR="0044572E" w:rsidRPr="00AE003F" w:rsidRDefault="005B63E0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lastRenderedPageBreak/>
              <w:t>5.1.11.4.2</w:t>
            </w:r>
            <w:r w:rsidR="004705A5">
              <w:rPr>
                <w:rFonts w:ascii="Arial" w:hAnsi="Arial" w:cs="Arial"/>
                <w:sz w:val="20"/>
                <w:szCs w:val="20"/>
              </w:rPr>
              <w:t xml:space="preserve"> a) / b) i) et ii) / c) ii)</w:t>
            </w:r>
          </w:p>
        </w:tc>
        <w:tc>
          <w:tcPr>
            <w:tcW w:w="2927" w:type="dxa"/>
          </w:tcPr>
          <w:p w14:paraId="1DE7D156" w14:textId="77777777" w:rsidR="0044572E" w:rsidRPr="00AE003F" w:rsidRDefault="005B63E0" w:rsidP="0087487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 xml:space="preserve">Remplacement du mot 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lastRenderedPageBreak/>
              <w:t>«Toutefois» pour «</w:t>
            </w:r>
            <w:r w:rsidRPr="00AE003F">
              <w:rPr>
                <w:rFonts w:ascii="Arial" w:hAnsi="Arial" w:cs="Arial"/>
                <w:i/>
                <w:color w:val="FF0000"/>
                <w:sz w:val="20"/>
                <w:szCs w:val="20"/>
              </w:rPr>
              <w:t>Malgré le paragraphe précédent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»</w:t>
            </w:r>
          </w:p>
          <w:p w14:paraId="6156958D" w14:textId="77777777" w:rsidR="005B63E0" w:rsidRPr="00AE003F" w:rsidRDefault="005B63E0" w:rsidP="005B63E0">
            <w:pPr>
              <w:pStyle w:val="NormalWeb"/>
              <w:spacing w:before="120" w:beforeAutospacing="0" w:after="120" w:afterAutospacing="0"/>
              <w:ind w:right="69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Ajout de l’article i et ii au sous article a. : </w:t>
            </w:r>
            <w:r w:rsidRPr="00AE003F">
              <w:rPr>
                <w:rFonts w:ascii="Arial" w:hAnsi="Arial" w:cs="Arial"/>
                <w:color w:val="FF0000"/>
                <w:sz w:val="20"/>
                <w:szCs w:val="20"/>
              </w:rPr>
              <w:t>i.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0622D" w:rsidRPr="00AE003F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AE003F">
              <w:rPr>
                <w:rFonts w:ascii="Arial" w:hAnsi="Arial" w:cs="Arial"/>
                <w:color w:val="FF0000"/>
                <w:sz w:val="20"/>
                <w:szCs w:val="20"/>
              </w:rPr>
              <w:t>Lorsque les travaux sont exécutés par l’Entrepreneur, une majoration de 15 % est ajoutée au total du montant des travaux, sans les taxes pour couvrir les Frais d’administration ainsi que les Frais généraux de chantier.</w:t>
            </w:r>
            <w:r w:rsidR="00F0622D" w:rsidRPr="00AE003F">
              <w:rPr>
                <w:rFonts w:ascii="Arial" w:hAnsi="Arial" w:cs="Arial"/>
                <w:i/>
                <w:sz w:val="20"/>
                <w:szCs w:val="20"/>
              </w:rPr>
              <w:t xml:space="preserve"> »</w:t>
            </w:r>
          </w:p>
          <w:p w14:paraId="51B41CBC" w14:textId="77777777" w:rsidR="005B63E0" w:rsidRPr="00AE003F" w:rsidRDefault="005B63E0" w:rsidP="005B63E0">
            <w:pPr>
              <w:pStyle w:val="NormalWeb"/>
              <w:spacing w:before="120" w:beforeAutospacing="0" w:after="0" w:afterAutospacing="0"/>
              <w:ind w:right="69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003F">
              <w:rPr>
                <w:rFonts w:ascii="Arial" w:hAnsi="Arial" w:cs="Arial"/>
                <w:color w:val="FF0000"/>
                <w:sz w:val="20"/>
                <w:szCs w:val="20"/>
              </w:rPr>
              <w:t xml:space="preserve">ii. </w:t>
            </w:r>
            <w:r w:rsidR="00F0622D" w:rsidRPr="00AE003F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AE003F">
              <w:rPr>
                <w:rFonts w:ascii="Arial" w:hAnsi="Arial" w:cs="Arial"/>
                <w:color w:val="FF0000"/>
                <w:sz w:val="20"/>
                <w:szCs w:val="20"/>
              </w:rPr>
              <w:t>Lorsque les travaux sont exécutés par un Sous-traitant, la majoration de 15 % du montant des travaux, sans les taxes, est accordée au Sous-traitant, et une majoration additionnelle de 10 % à l’Entrepreneur est ajoutée au total des montants pour couvrir les Frais d’administration  ainsi que les Frais généraux de chantier. Une seule majoration de 15 % est acceptée, et ce, même si le Sous-traitant fait appel à un autre Sous-traitant</w:t>
            </w:r>
            <w:r w:rsidR="00F0622D" w:rsidRPr="00AE003F">
              <w:rPr>
                <w:rFonts w:ascii="Arial" w:hAnsi="Arial" w:cs="Arial"/>
                <w:i/>
                <w:sz w:val="20"/>
                <w:szCs w:val="20"/>
              </w:rPr>
              <w:t>»</w:t>
            </w:r>
          </w:p>
          <w:p w14:paraId="05BF4253" w14:textId="77777777" w:rsidR="00F0622D" w:rsidRPr="00AE003F" w:rsidRDefault="008F341C" w:rsidP="00F0622D">
            <w:pPr>
              <w:pStyle w:val="NormalWeb"/>
              <w:spacing w:before="120" w:beforeAutospacing="0" w:after="0" w:afterAutospacing="0"/>
              <w:ind w:right="69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Modification du sous article b.</w:t>
            </w:r>
            <w:r w:rsidR="00F0622D" w:rsidRPr="00AE003F">
              <w:rPr>
                <w:rFonts w:ascii="Arial" w:hAnsi="Arial" w:cs="Arial"/>
                <w:sz w:val="20"/>
                <w:szCs w:val="20"/>
              </w:rPr>
              <w:t xml:space="preserve"> (i et ii): i. </w:t>
            </w:r>
            <w:proofErr w:type="gramStart"/>
            <w:r w:rsidR="00F0622D" w:rsidRPr="00AE003F">
              <w:rPr>
                <w:rFonts w:ascii="Arial" w:hAnsi="Arial" w:cs="Arial"/>
                <w:i/>
                <w:sz w:val="20"/>
                <w:szCs w:val="20"/>
              </w:rPr>
              <w:t>«Lorsque</w:t>
            </w:r>
            <w:proofErr w:type="gramEnd"/>
            <w:r w:rsidR="00F0622D" w:rsidRPr="00AE003F">
              <w:rPr>
                <w:rFonts w:ascii="Arial" w:hAnsi="Arial" w:cs="Arial"/>
                <w:i/>
                <w:sz w:val="20"/>
                <w:szCs w:val="20"/>
              </w:rPr>
              <w:t xml:space="preserve"> les travaux… , sans les taxes </w:t>
            </w:r>
            <w:r w:rsidR="00F0622D" w:rsidRPr="00AE003F">
              <w:rPr>
                <w:rFonts w:ascii="Arial" w:hAnsi="Arial" w:cs="Arial"/>
                <w:i/>
                <w:color w:val="FF0000"/>
                <w:sz w:val="20"/>
                <w:szCs w:val="20"/>
              </w:rPr>
              <w:t>pour couvrir les Frais d’administration ainsi que les Frais généraux de chantier.</w:t>
            </w:r>
            <w:r w:rsidR="00F0622D" w:rsidRPr="00AE003F">
              <w:rPr>
                <w:rFonts w:ascii="Arial" w:hAnsi="Arial" w:cs="Arial"/>
                <w:i/>
                <w:sz w:val="20"/>
                <w:szCs w:val="20"/>
              </w:rPr>
              <w:t xml:space="preserve"> ». ii. «…total des montants </w:t>
            </w:r>
            <w:r w:rsidR="00F0622D" w:rsidRPr="00AE003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pour couvrir les Frais d’administration ainsi que les Frais généraux de chantier. </w:t>
            </w:r>
            <w:r w:rsidR="00F0622D" w:rsidRPr="00AE003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Une seule majoration…»</w:t>
            </w:r>
          </w:p>
          <w:p w14:paraId="15601E75" w14:textId="77777777" w:rsidR="003F6513" w:rsidRPr="00AE003F" w:rsidRDefault="00F0622D" w:rsidP="003F65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Modification du sous article c. (ii)</w:t>
            </w:r>
            <w:r w:rsidR="003F6513" w:rsidRPr="00AE003F">
              <w:rPr>
                <w:rFonts w:ascii="Arial" w:hAnsi="Arial" w:cs="Arial"/>
                <w:sz w:val="20"/>
                <w:szCs w:val="20"/>
              </w:rPr>
              <w:t xml:space="preserve">. Retrait du mot </w:t>
            </w:r>
            <w:r w:rsidR="003F6513" w:rsidRPr="00AE003F">
              <w:rPr>
                <w:rFonts w:ascii="Arial" w:hAnsi="Arial" w:cs="Arial"/>
                <w:i/>
                <w:sz w:val="20"/>
                <w:szCs w:val="20"/>
              </w:rPr>
              <w:t>«et profit». L’Entrepreneur doit prendre note du fait que les taux spécifiés</w:t>
            </w:r>
          </w:p>
          <w:p w14:paraId="237D19BD" w14:textId="77777777" w:rsidR="003F6513" w:rsidRPr="00AE003F" w:rsidRDefault="003F6513" w:rsidP="003F65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E003F">
              <w:rPr>
                <w:rFonts w:ascii="Arial" w:hAnsi="Arial" w:cs="Arial"/>
                <w:i/>
                <w:sz w:val="20"/>
                <w:szCs w:val="20"/>
              </w:rPr>
              <w:t>dans les documents ci-dessus incluent les Frais</w:t>
            </w:r>
          </w:p>
          <w:p w14:paraId="11513A16" w14:textId="77777777" w:rsidR="005B63E0" w:rsidRPr="00AE003F" w:rsidRDefault="003F6513" w:rsidP="003F65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d’administration </w:t>
            </w:r>
            <w:r w:rsidRPr="00AE003F">
              <w:rPr>
                <w:rFonts w:ascii="Arial" w:hAnsi="Arial" w:cs="Arial"/>
                <w:i/>
                <w:strike/>
                <w:sz w:val="20"/>
                <w:szCs w:val="20"/>
              </w:rPr>
              <w:t>et profits</w:t>
            </w:r>
          </w:p>
        </w:tc>
      </w:tr>
      <w:tr w:rsidR="0044572E" w:rsidRPr="00AE003F" w14:paraId="1F02DC42" w14:textId="77777777" w:rsidTr="00BA4273">
        <w:tc>
          <w:tcPr>
            <w:tcW w:w="2926" w:type="dxa"/>
          </w:tcPr>
          <w:p w14:paraId="25418733" w14:textId="77777777" w:rsidR="0044572E" w:rsidRPr="00AE003F" w:rsidRDefault="003F6513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lastRenderedPageBreak/>
              <w:t>5.1.11.4.3</w:t>
            </w:r>
          </w:p>
        </w:tc>
        <w:tc>
          <w:tcPr>
            <w:tcW w:w="2927" w:type="dxa"/>
          </w:tcPr>
          <w:p w14:paraId="5DEC7F2D" w14:textId="77777777" w:rsidR="0044572E" w:rsidRPr="00AE003F" w:rsidRDefault="003F6513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5.1.11.4.5</w:t>
            </w:r>
          </w:p>
        </w:tc>
        <w:tc>
          <w:tcPr>
            <w:tcW w:w="2927" w:type="dxa"/>
          </w:tcPr>
          <w:p w14:paraId="54D7BE68" w14:textId="77777777" w:rsidR="003F6513" w:rsidRPr="00AE003F" w:rsidRDefault="003F6513" w:rsidP="003F65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Modification de l’article 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: Si un changement aux travaux a pour résultat net une diminution du prix</w:t>
            </w:r>
          </w:p>
          <w:p w14:paraId="73B08C8C" w14:textId="77777777" w:rsidR="003F6513" w:rsidRPr="00AE003F" w:rsidRDefault="003F6513" w:rsidP="003F65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du Contrat, le montant du crédit doit être le coût net, 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lastRenderedPageBreak/>
              <w:t>sans majoration ni</w:t>
            </w:r>
          </w:p>
          <w:p w14:paraId="570CBEDC" w14:textId="77777777" w:rsidR="0044572E" w:rsidRPr="00AE003F" w:rsidRDefault="003F6513" w:rsidP="003F65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déduction pour Frais d’administration et </w:t>
            </w:r>
            <w:r w:rsidRPr="00AE003F">
              <w:rPr>
                <w:rFonts w:ascii="Arial" w:hAnsi="Arial" w:cs="Arial"/>
                <w:i/>
                <w:strike/>
                <w:color w:val="000000" w:themeColor="text1"/>
                <w:sz w:val="20"/>
                <w:szCs w:val="20"/>
              </w:rPr>
              <w:t>profits</w:t>
            </w:r>
            <w:r w:rsidRPr="00AE003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les Frais généraux de chantier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44572E" w:rsidRPr="00AE003F" w14:paraId="46086409" w14:textId="77777777" w:rsidTr="00BA4273">
        <w:tc>
          <w:tcPr>
            <w:tcW w:w="2926" w:type="dxa"/>
          </w:tcPr>
          <w:p w14:paraId="4BC89DC0" w14:textId="77777777" w:rsidR="0044572E" w:rsidRPr="00AE003F" w:rsidRDefault="003F6513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lastRenderedPageBreak/>
              <w:t>5.1.11.4.4</w:t>
            </w:r>
          </w:p>
        </w:tc>
        <w:tc>
          <w:tcPr>
            <w:tcW w:w="2927" w:type="dxa"/>
          </w:tcPr>
          <w:p w14:paraId="6A58BD6B" w14:textId="77777777" w:rsidR="0044572E" w:rsidRPr="00AE003F" w:rsidRDefault="003F6513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5.1.11.4.4</w:t>
            </w:r>
          </w:p>
        </w:tc>
        <w:tc>
          <w:tcPr>
            <w:tcW w:w="2927" w:type="dxa"/>
          </w:tcPr>
          <w:p w14:paraId="69679693" w14:textId="77777777" w:rsidR="0044572E" w:rsidRPr="00AE003F" w:rsidRDefault="00EC5DE0" w:rsidP="008748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 xml:space="preserve">Modification </w:t>
            </w:r>
            <w:r w:rsidR="0093163E">
              <w:rPr>
                <w:rFonts w:ascii="Arial" w:hAnsi="Arial" w:cs="Arial"/>
                <w:sz w:val="20"/>
                <w:szCs w:val="20"/>
              </w:rPr>
              <w:t xml:space="preserve">complète </w:t>
            </w:r>
            <w:r w:rsidRPr="00AE003F">
              <w:rPr>
                <w:rFonts w:ascii="Arial" w:hAnsi="Arial" w:cs="Arial"/>
                <w:sz w:val="20"/>
                <w:szCs w:val="20"/>
              </w:rPr>
              <w:t>de l’article 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AE00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003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Si un changement comporte un crédit et un débit, les Frais d’administration et les Frais généraux de chantier sont payés sur le différentiel entre les deux montants liés au dit changement. </w:t>
            </w:r>
          </w:p>
        </w:tc>
      </w:tr>
      <w:tr w:rsidR="0044572E" w:rsidRPr="00AE003F" w14:paraId="2A71D9EF" w14:textId="77777777" w:rsidTr="00BA4273">
        <w:tc>
          <w:tcPr>
            <w:tcW w:w="2926" w:type="dxa"/>
          </w:tcPr>
          <w:p w14:paraId="4AF296EB" w14:textId="77777777" w:rsidR="0044572E" w:rsidRPr="00AE003F" w:rsidRDefault="00A362FB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5.1.14.3</w:t>
            </w:r>
            <w:r w:rsidR="0093163E">
              <w:rPr>
                <w:rFonts w:ascii="Arial" w:hAnsi="Arial" w:cs="Arial"/>
                <w:sz w:val="20"/>
                <w:szCs w:val="20"/>
              </w:rPr>
              <w:t xml:space="preserve"> b)</w:t>
            </w:r>
          </w:p>
        </w:tc>
        <w:tc>
          <w:tcPr>
            <w:tcW w:w="2927" w:type="dxa"/>
          </w:tcPr>
          <w:p w14:paraId="5794938E" w14:textId="77777777" w:rsidR="0044572E" w:rsidRPr="00AE003F" w:rsidRDefault="00A362FB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5.1.14.3</w:t>
            </w:r>
            <w:r w:rsidR="0093163E">
              <w:rPr>
                <w:rFonts w:ascii="Arial" w:hAnsi="Arial" w:cs="Arial"/>
                <w:sz w:val="20"/>
                <w:szCs w:val="20"/>
              </w:rPr>
              <w:t xml:space="preserve"> b)</w:t>
            </w:r>
          </w:p>
        </w:tc>
        <w:tc>
          <w:tcPr>
            <w:tcW w:w="2927" w:type="dxa"/>
          </w:tcPr>
          <w:p w14:paraId="79ED94C9" w14:textId="77777777" w:rsidR="0044572E" w:rsidRPr="00AE003F" w:rsidRDefault="00A362FB" w:rsidP="008748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 xml:space="preserve">Modification de l’article </w:t>
            </w:r>
            <w:r w:rsidR="0093163E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 De façon générale, </w:t>
            </w:r>
            <w:r w:rsidRPr="00AE003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et à moins d’indication contraire dans le Cahier des clauses administratives spéciales, 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pour chaque jour de retard…</w:t>
            </w:r>
          </w:p>
        </w:tc>
      </w:tr>
      <w:tr w:rsidR="0044572E" w:rsidRPr="00AE003F" w14:paraId="42C47D7F" w14:textId="77777777" w:rsidTr="00BA4273">
        <w:tc>
          <w:tcPr>
            <w:tcW w:w="2926" w:type="dxa"/>
          </w:tcPr>
          <w:p w14:paraId="6CC2637D" w14:textId="77777777" w:rsidR="0044572E" w:rsidRPr="00AE003F" w:rsidRDefault="00A362FB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5.1.14.4</w:t>
            </w:r>
          </w:p>
        </w:tc>
        <w:tc>
          <w:tcPr>
            <w:tcW w:w="2927" w:type="dxa"/>
          </w:tcPr>
          <w:p w14:paraId="786F9F0E" w14:textId="77777777" w:rsidR="0044572E" w:rsidRPr="00AE003F" w:rsidRDefault="00A362FB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5.1.14.4</w:t>
            </w:r>
          </w:p>
        </w:tc>
        <w:tc>
          <w:tcPr>
            <w:tcW w:w="2927" w:type="dxa"/>
          </w:tcPr>
          <w:p w14:paraId="6D35C49C" w14:textId="77777777" w:rsidR="0044572E" w:rsidRPr="00AE003F" w:rsidRDefault="001129D4" w:rsidP="003343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 xml:space="preserve">Modification de l’article. Ajout </w:t>
            </w:r>
            <w:r w:rsidR="00334390">
              <w:rPr>
                <w:rFonts w:ascii="Arial" w:hAnsi="Arial" w:cs="Arial"/>
                <w:sz w:val="20"/>
                <w:szCs w:val="20"/>
              </w:rPr>
              <w:t>à la fin du paragraphe</w:t>
            </w:r>
            <w:r w:rsidRPr="00AE00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AE003F">
              <w:rPr>
                <w:rFonts w:ascii="Arial" w:hAnsi="Arial" w:cs="Arial"/>
                <w:i/>
                <w:color w:val="FF0000"/>
                <w:sz w:val="20"/>
                <w:szCs w:val="20"/>
              </w:rPr>
              <w:t>Le montant total cumulé de cette pénalité ne peut excéder  0,75% de la valeur du contrat.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»</w:t>
            </w:r>
          </w:p>
        </w:tc>
      </w:tr>
      <w:tr w:rsidR="0044572E" w:rsidRPr="00AE003F" w14:paraId="35FDCEBA" w14:textId="77777777" w:rsidTr="00BA4273">
        <w:tc>
          <w:tcPr>
            <w:tcW w:w="2926" w:type="dxa"/>
          </w:tcPr>
          <w:p w14:paraId="070F4F7A" w14:textId="77777777" w:rsidR="0044572E" w:rsidRPr="00AE003F" w:rsidRDefault="001129D4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5.2.2.2</w:t>
            </w:r>
          </w:p>
        </w:tc>
        <w:tc>
          <w:tcPr>
            <w:tcW w:w="2927" w:type="dxa"/>
          </w:tcPr>
          <w:p w14:paraId="7168A2BB" w14:textId="77777777" w:rsidR="0044572E" w:rsidRPr="00AE003F" w:rsidRDefault="001129D4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5.2.2.2</w:t>
            </w:r>
          </w:p>
        </w:tc>
        <w:tc>
          <w:tcPr>
            <w:tcW w:w="2927" w:type="dxa"/>
          </w:tcPr>
          <w:p w14:paraId="5637CE9A" w14:textId="77777777" w:rsidR="0044572E" w:rsidRPr="00AE003F" w:rsidRDefault="001129D4" w:rsidP="008748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 xml:space="preserve">Refonte de l’article. Création de l’article 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334390">
              <w:rPr>
                <w:rFonts w:ascii="Arial" w:hAnsi="Arial" w:cs="Arial"/>
                <w:i/>
                <w:color w:val="FF0000"/>
                <w:sz w:val="20"/>
                <w:szCs w:val="20"/>
              </w:rPr>
              <w:t>Ajustement du prix du carburant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»</w:t>
            </w:r>
          </w:p>
        </w:tc>
      </w:tr>
      <w:tr w:rsidR="00A362FB" w:rsidRPr="00AE003F" w14:paraId="4BA1D8D1" w14:textId="77777777" w:rsidTr="00BA4273">
        <w:tc>
          <w:tcPr>
            <w:tcW w:w="2926" w:type="dxa"/>
          </w:tcPr>
          <w:p w14:paraId="64F074CF" w14:textId="77777777" w:rsidR="00A362FB" w:rsidRPr="00AE003F" w:rsidRDefault="00F5499B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5.5.1.1</w:t>
            </w:r>
          </w:p>
        </w:tc>
        <w:tc>
          <w:tcPr>
            <w:tcW w:w="2927" w:type="dxa"/>
          </w:tcPr>
          <w:p w14:paraId="77BE0EB9" w14:textId="77777777" w:rsidR="00A362FB" w:rsidRPr="00AE003F" w:rsidRDefault="00F5499B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5.5.1.1</w:t>
            </w:r>
          </w:p>
        </w:tc>
        <w:tc>
          <w:tcPr>
            <w:tcW w:w="2927" w:type="dxa"/>
          </w:tcPr>
          <w:p w14:paraId="5147D421" w14:textId="77777777" w:rsidR="00A362FB" w:rsidRPr="00AE003F" w:rsidRDefault="000F43F6" w:rsidP="008748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 xml:space="preserve">Modification de l’article : </w:t>
            </w:r>
            <w:r w:rsidRPr="00AE003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Lorsqu'il est désigné comme maître d'œuvre au sens de la Loi sur la santé et sécurité au travail, </w:t>
            </w:r>
            <w:r w:rsidRPr="00AE003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l’Entrepreneur est seul responsable de la sécurité </w:t>
            </w:r>
            <w:r w:rsidRPr="00AE003F">
              <w:rPr>
                <w:rFonts w:ascii="Arial" w:hAnsi="Arial" w:cs="Arial"/>
                <w:i/>
                <w:color w:val="FF0000"/>
                <w:sz w:val="20"/>
                <w:szCs w:val="20"/>
              </w:rPr>
              <w:t>dans les limites du Chantier que ce soit lors de l’exécution du Chantier ou lors de travaux correctifs lors de la période de garantie.</w:t>
            </w:r>
          </w:p>
        </w:tc>
      </w:tr>
      <w:tr w:rsidR="00A362FB" w:rsidRPr="00AE003F" w14:paraId="3F1BC3CF" w14:textId="77777777" w:rsidTr="00BA4273">
        <w:tc>
          <w:tcPr>
            <w:tcW w:w="2926" w:type="dxa"/>
          </w:tcPr>
          <w:p w14:paraId="1B07BA2C" w14:textId="77777777" w:rsidR="00A362FB" w:rsidRPr="00AE003F" w:rsidRDefault="000F43F6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5.5.2.2.1</w:t>
            </w:r>
          </w:p>
        </w:tc>
        <w:tc>
          <w:tcPr>
            <w:tcW w:w="2927" w:type="dxa"/>
          </w:tcPr>
          <w:p w14:paraId="127DE136" w14:textId="77777777" w:rsidR="00A362FB" w:rsidRPr="00AE003F" w:rsidRDefault="000F43F6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5.5.2.2.1</w:t>
            </w:r>
          </w:p>
        </w:tc>
        <w:tc>
          <w:tcPr>
            <w:tcW w:w="2927" w:type="dxa"/>
          </w:tcPr>
          <w:p w14:paraId="02358314" w14:textId="77777777" w:rsidR="000F43F6" w:rsidRPr="00AE003F" w:rsidRDefault="000F43F6" w:rsidP="000F43F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 xml:space="preserve">Modification </w:t>
            </w:r>
            <w:r w:rsidR="00334390">
              <w:rPr>
                <w:rFonts w:ascii="Arial" w:hAnsi="Arial" w:cs="Arial"/>
                <w:sz w:val="20"/>
                <w:szCs w:val="20"/>
              </w:rPr>
              <w:t>à la fin de</w:t>
            </w:r>
            <w:r w:rsidRPr="00AE003F">
              <w:rPr>
                <w:rFonts w:ascii="Arial" w:hAnsi="Arial" w:cs="Arial"/>
                <w:sz w:val="20"/>
                <w:szCs w:val="20"/>
              </w:rPr>
              <w:t xml:space="preserve"> l’article : 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Les eaux générées par les Activités du Chantier (infiltration, ruissellement</w:t>
            </w:r>
          </w:p>
          <w:p w14:paraId="59F23B0E" w14:textId="77777777" w:rsidR="000F43F6" w:rsidRPr="00AE003F" w:rsidRDefault="000F43F6" w:rsidP="000F43F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E003F">
              <w:rPr>
                <w:rFonts w:ascii="Arial" w:hAnsi="Arial" w:cs="Arial"/>
                <w:i/>
                <w:sz w:val="20"/>
                <w:szCs w:val="20"/>
              </w:rPr>
              <w:t>accumulé dans les excavations, accumulation dans les aires</w:t>
            </w:r>
          </w:p>
          <w:p w14:paraId="3CD0690C" w14:textId="77777777" w:rsidR="000F43F6" w:rsidRPr="00AE003F" w:rsidRDefault="000F43F6" w:rsidP="000F43F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d’entreposage, etc.), </w:t>
            </w:r>
            <w:r w:rsidRPr="00AE003F">
              <w:rPr>
                <w:rFonts w:ascii="Arial" w:hAnsi="Arial" w:cs="Arial"/>
                <w:i/>
                <w:strike/>
                <w:sz w:val="20"/>
                <w:szCs w:val="20"/>
              </w:rPr>
              <w:t>lorsqu’elles sont pompées vers le réseau d’égout,</w:t>
            </w:r>
          </w:p>
          <w:p w14:paraId="225ABD7D" w14:textId="77777777" w:rsidR="000F43F6" w:rsidRPr="00AE003F" w:rsidRDefault="000F43F6" w:rsidP="000F43F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AE003F">
              <w:rPr>
                <w:rFonts w:ascii="Arial" w:hAnsi="Arial" w:cs="Arial"/>
                <w:i/>
                <w:strike/>
                <w:sz w:val="20"/>
                <w:szCs w:val="20"/>
              </w:rPr>
              <w:t>doivent l’être dans le réseau sanitaire ou combiné, mais jamais vers le</w:t>
            </w:r>
          </w:p>
          <w:p w14:paraId="0E242CDF" w14:textId="77777777" w:rsidR="000F43F6" w:rsidRPr="00AE003F" w:rsidRDefault="000F43F6" w:rsidP="000F43F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AE003F">
              <w:rPr>
                <w:rFonts w:ascii="Arial" w:hAnsi="Arial" w:cs="Arial"/>
                <w:i/>
                <w:strike/>
                <w:sz w:val="20"/>
                <w:szCs w:val="20"/>
              </w:rPr>
              <w:t>réseau pluvial. Les regards ou puisards où s’effectuent les rejets d’eaux</w:t>
            </w:r>
          </w:p>
          <w:p w14:paraId="1CDA0CEE" w14:textId="77777777" w:rsidR="000F43F6" w:rsidRPr="00AE003F" w:rsidRDefault="000F43F6" w:rsidP="000F43F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AE003F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doivent être validés en ce sens par un représentant de </w:t>
            </w:r>
            <w:r w:rsidRPr="00AE003F">
              <w:rPr>
                <w:rFonts w:ascii="Arial" w:hAnsi="Arial" w:cs="Arial"/>
                <w:i/>
                <w:strike/>
                <w:sz w:val="20"/>
                <w:szCs w:val="20"/>
              </w:rPr>
              <w:lastRenderedPageBreak/>
              <w:t>la Ville et les</w:t>
            </w:r>
          </w:p>
          <w:p w14:paraId="742EB67D" w14:textId="77777777" w:rsidR="00A362FB" w:rsidRPr="00AE003F" w:rsidRDefault="000F43F6" w:rsidP="000F43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i/>
                <w:strike/>
                <w:sz w:val="20"/>
                <w:szCs w:val="20"/>
              </w:rPr>
              <w:t>sédiments doivent être retirés (géotextile, décantation, etc.)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E003F">
              <w:rPr>
                <w:rFonts w:ascii="Arial" w:hAnsi="Arial" w:cs="Arial"/>
                <w:i/>
                <w:color w:val="FF0000"/>
                <w:sz w:val="20"/>
                <w:szCs w:val="20"/>
              </w:rPr>
              <w:t>doivent être gérées conformément aux prescriptions du DTNI-7A “Gestion des déblais et travaux de réhabilitation environnementale”.</w:t>
            </w:r>
          </w:p>
        </w:tc>
      </w:tr>
      <w:tr w:rsidR="00A362FB" w:rsidRPr="00AE003F" w14:paraId="376BA994" w14:textId="77777777" w:rsidTr="00BA4273">
        <w:tc>
          <w:tcPr>
            <w:tcW w:w="2926" w:type="dxa"/>
          </w:tcPr>
          <w:p w14:paraId="2733B358" w14:textId="77777777" w:rsidR="00A362FB" w:rsidRPr="00AE003F" w:rsidRDefault="00AC0CBC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lastRenderedPageBreak/>
              <w:t>5.5.2.4.3</w:t>
            </w:r>
          </w:p>
        </w:tc>
        <w:tc>
          <w:tcPr>
            <w:tcW w:w="2927" w:type="dxa"/>
          </w:tcPr>
          <w:p w14:paraId="0573F3F7" w14:textId="77777777" w:rsidR="00A362FB" w:rsidRPr="00AE003F" w:rsidRDefault="00AC0CBC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5.5.2.4.3</w:t>
            </w:r>
          </w:p>
        </w:tc>
        <w:tc>
          <w:tcPr>
            <w:tcW w:w="2927" w:type="dxa"/>
          </w:tcPr>
          <w:p w14:paraId="4C62F8A9" w14:textId="77777777" w:rsidR="00A362FB" w:rsidRPr="00AE003F" w:rsidRDefault="0073705D" w:rsidP="0087487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 xml:space="preserve">Ajout en début de l’article : </w:t>
            </w:r>
            <w:r w:rsidRPr="00AE003F">
              <w:rPr>
                <w:rFonts w:ascii="Arial" w:hAnsi="Arial" w:cs="Arial"/>
                <w:i/>
                <w:color w:val="FF0000"/>
                <w:sz w:val="20"/>
                <w:szCs w:val="20"/>
              </w:rPr>
              <w:t>En complément des articles 5.5.2.4.1 et 5.5.2.4.2,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 lorsque l’utilisation du Matériel….</w:t>
            </w:r>
          </w:p>
          <w:p w14:paraId="0BEA5280" w14:textId="77777777" w:rsidR="0073705D" w:rsidRPr="00AE003F" w:rsidRDefault="0073705D" w:rsidP="008748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 xml:space="preserve">Ajout de l’exigence : </w:t>
            </w:r>
            <w:r w:rsidRPr="00AE003F">
              <w:rPr>
                <w:rFonts w:ascii="Arial" w:hAnsi="Arial" w:cs="Arial"/>
                <w:i/>
                <w:color w:val="FF0000"/>
                <w:sz w:val="20"/>
                <w:szCs w:val="20"/>
              </w:rPr>
              <w:t>Le remplacement de la machinerie de démolition et cassage de roc et de béton</w:t>
            </w:r>
          </w:p>
        </w:tc>
      </w:tr>
      <w:tr w:rsidR="00A362FB" w:rsidRPr="00AE003F" w14:paraId="49925FFE" w14:textId="77777777" w:rsidTr="00BA4273">
        <w:tc>
          <w:tcPr>
            <w:tcW w:w="2926" w:type="dxa"/>
          </w:tcPr>
          <w:p w14:paraId="38556BA2" w14:textId="77777777" w:rsidR="00A362FB" w:rsidRPr="00AE003F" w:rsidRDefault="001910AB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5.5.2.4.4</w:t>
            </w:r>
          </w:p>
        </w:tc>
        <w:tc>
          <w:tcPr>
            <w:tcW w:w="2927" w:type="dxa"/>
          </w:tcPr>
          <w:p w14:paraId="400EE9A9" w14:textId="77777777" w:rsidR="00A362FB" w:rsidRPr="00AE003F" w:rsidRDefault="001910AB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Ajout</w:t>
            </w:r>
          </w:p>
        </w:tc>
        <w:tc>
          <w:tcPr>
            <w:tcW w:w="2927" w:type="dxa"/>
          </w:tcPr>
          <w:p w14:paraId="1726E0FF" w14:textId="77777777" w:rsidR="00A362FB" w:rsidRPr="00AE003F" w:rsidRDefault="001910AB" w:rsidP="008748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 xml:space="preserve">Création d’un nouvel article : </w:t>
            </w:r>
            <w:r w:rsidRPr="00334390">
              <w:rPr>
                <w:rFonts w:ascii="Arial" w:hAnsi="Arial" w:cs="Arial"/>
                <w:i/>
                <w:color w:val="FF0000"/>
                <w:sz w:val="20"/>
                <w:szCs w:val="20"/>
              </w:rPr>
              <w:t>L’Entrepreneur doit obligatoirement installer sur toute machinerie et véhicules opérés au Chantier, à l'exception des véhicules de transport en vrac, un dispositif d’alarme de recul à large bande (BBS) dans le but de réduire la nuisance environnante sur les riverains.</w:t>
            </w:r>
          </w:p>
        </w:tc>
      </w:tr>
      <w:tr w:rsidR="00A362FB" w:rsidRPr="00AE003F" w14:paraId="3810022E" w14:textId="77777777" w:rsidTr="00BA4273">
        <w:tc>
          <w:tcPr>
            <w:tcW w:w="2926" w:type="dxa"/>
          </w:tcPr>
          <w:p w14:paraId="0F796672" w14:textId="77777777" w:rsidR="00A362FB" w:rsidRPr="00AE003F" w:rsidRDefault="001910AB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5.6.1.2</w:t>
            </w:r>
          </w:p>
        </w:tc>
        <w:tc>
          <w:tcPr>
            <w:tcW w:w="2927" w:type="dxa"/>
          </w:tcPr>
          <w:p w14:paraId="3F5BEEB8" w14:textId="77777777" w:rsidR="00A362FB" w:rsidRPr="00AE003F" w:rsidRDefault="001910AB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5.6.1.2</w:t>
            </w:r>
          </w:p>
        </w:tc>
        <w:tc>
          <w:tcPr>
            <w:tcW w:w="2927" w:type="dxa"/>
          </w:tcPr>
          <w:p w14:paraId="44E1D160" w14:textId="77777777" w:rsidR="001910AB" w:rsidRPr="00AE003F" w:rsidRDefault="001910AB" w:rsidP="0019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 xml:space="preserve">Modification de l’article : 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Toutes les informations nécessaires au paiement</w:t>
            </w:r>
          </w:p>
          <w:p w14:paraId="262A231F" w14:textId="77777777" w:rsidR="001910AB" w:rsidRPr="00AE003F" w:rsidRDefault="001910AB" w:rsidP="00191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E003F">
              <w:rPr>
                <w:rFonts w:ascii="Arial" w:hAnsi="Arial" w:cs="Arial"/>
                <w:i/>
                <w:sz w:val="20"/>
                <w:szCs w:val="20"/>
              </w:rPr>
              <w:t>électronique des factures doivent être transmises à la Ville en suivant la</w:t>
            </w:r>
          </w:p>
          <w:p w14:paraId="39922E89" w14:textId="77777777" w:rsidR="00A362FB" w:rsidRPr="00AE003F" w:rsidRDefault="001910AB" w:rsidP="001910A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0"/>
                <w:szCs w:val="20"/>
              </w:rPr>
            </w:pPr>
            <w:proofErr w:type="gramStart"/>
            <w:r w:rsidRPr="00AE003F">
              <w:rPr>
                <w:rFonts w:ascii="Arial" w:hAnsi="Arial" w:cs="Arial"/>
                <w:i/>
                <w:sz w:val="20"/>
                <w:szCs w:val="20"/>
              </w:rPr>
              <w:t>procédure</w:t>
            </w:r>
            <w:proofErr w:type="gramEnd"/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 décrite </w:t>
            </w:r>
            <w:r w:rsidRPr="00AE003F">
              <w:rPr>
                <w:rFonts w:ascii="Arial" w:hAnsi="Arial" w:cs="Arial"/>
                <w:i/>
                <w:strike/>
                <w:sz w:val="20"/>
                <w:szCs w:val="20"/>
              </w:rPr>
              <w:t>à l’annexe R,« Demande d’adhésion au paiement électronique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E003F">
              <w:rPr>
                <w:rFonts w:ascii="Arial" w:hAnsi="Arial" w:cs="Arial"/>
                <w:i/>
                <w:color w:val="FF0000"/>
                <w:sz w:val="20"/>
                <w:szCs w:val="20"/>
              </w:rPr>
              <w:t>sur le site web de la Ville</w:t>
            </w:r>
            <w:r w:rsidRPr="00AE003F">
              <w:rPr>
                <w:rFonts w:ascii="Arial" w:hAnsi="Arial" w:cs="Arial"/>
                <w:i/>
                <w:sz w:val="20"/>
                <w:szCs w:val="20"/>
              </w:rPr>
              <w:t>».</w:t>
            </w:r>
          </w:p>
        </w:tc>
      </w:tr>
      <w:tr w:rsidR="00A362FB" w:rsidRPr="00AE003F" w14:paraId="5EE89E10" w14:textId="77777777" w:rsidTr="00BA4273">
        <w:tc>
          <w:tcPr>
            <w:tcW w:w="2926" w:type="dxa"/>
          </w:tcPr>
          <w:p w14:paraId="59307254" w14:textId="77777777" w:rsidR="00A362FB" w:rsidRPr="00AE003F" w:rsidRDefault="003D18E8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5.6.1.11</w:t>
            </w:r>
          </w:p>
        </w:tc>
        <w:tc>
          <w:tcPr>
            <w:tcW w:w="2927" w:type="dxa"/>
          </w:tcPr>
          <w:p w14:paraId="329EF5A1" w14:textId="77777777" w:rsidR="00A362FB" w:rsidRPr="00AE003F" w:rsidRDefault="003D18E8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Ajout</w:t>
            </w:r>
          </w:p>
        </w:tc>
        <w:tc>
          <w:tcPr>
            <w:tcW w:w="2927" w:type="dxa"/>
          </w:tcPr>
          <w:p w14:paraId="1741F7A9" w14:textId="77777777" w:rsidR="00A362FB" w:rsidRPr="00AE003F" w:rsidRDefault="003D18E8" w:rsidP="008748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 xml:space="preserve">Création d’un nouvel article : </w:t>
            </w:r>
          </w:p>
          <w:p w14:paraId="58C6BD86" w14:textId="77777777" w:rsidR="003D18E8" w:rsidRPr="00AE003F" w:rsidRDefault="003D18E8" w:rsidP="003D18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E003F">
              <w:rPr>
                <w:rFonts w:ascii="Arial" w:hAnsi="Arial" w:cs="Arial"/>
                <w:i/>
                <w:color w:val="FF0000"/>
                <w:sz w:val="20"/>
                <w:szCs w:val="20"/>
              </w:rPr>
              <w:t>Règle d’arrondissement des contrats à prix unitaires pour des items qui sont calculés avec des unités de mesurage.</w:t>
            </w:r>
          </w:p>
          <w:p w14:paraId="5B61A12F" w14:textId="77777777" w:rsidR="003D18E8" w:rsidRPr="00AE003F" w:rsidRDefault="003D18E8" w:rsidP="003D18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E003F">
              <w:rPr>
                <w:rFonts w:ascii="Arial" w:hAnsi="Arial" w:cs="Arial"/>
                <w:i/>
                <w:color w:val="FF0000"/>
                <w:sz w:val="20"/>
                <w:szCs w:val="20"/>
              </w:rPr>
              <w:t>Lors de la production d'une recommandation de paiement, la quantité réalisée indiquée dans les rapports cumulatifs doit être payée selon les règles d'arrondissements suivantes :</w:t>
            </w:r>
          </w:p>
          <w:p w14:paraId="4B716A4E" w14:textId="77777777" w:rsidR="003D18E8" w:rsidRPr="00AE003F" w:rsidRDefault="003F6C3D" w:rsidP="003F6C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i) </w:t>
            </w:r>
            <w:r w:rsidR="003D18E8" w:rsidRPr="00AE003F">
              <w:rPr>
                <w:rFonts w:ascii="Arial" w:hAnsi="Arial" w:cs="Arial"/>
                <w:i/>
                <w:color w:val="FF0000"/>
                <w:sz w:val="20"/>
                <w:szCs w:val="20"/>
              </w:rPr>
              <w:t>sans aucune décimale, lorsque le prix unitaire d’un article au bordereau est inférieur à 10$/unité;</w:t>
            </w:r>
          </w:p>
          <w:p w14:paraId="59081132" w14:textId="77777777" w:rsidR="003D18E8" w:rsidRPr="00AE003F" w:rsidRDefault="003F6C3D" w:rsidP="003F6C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ii) </w:t>
            </w:r>
            <w:r w:rsidR="003D18E8" w:rsidRPr="00AE003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sans dépasser une décimale, lorsque le prix </w:t>
            </w:r>
            <w:r w:rsidR="003D18E8" w:rsidRPr="00AE003F">
              <w:rPr>
                <w:rFonts w:ascii="Arial" w:hAnsi="Arial" w:cs="Arial"/>
                <w:i/>
                <w:color w:val="FF0000"/>
                <w:sz w:val="20"/>
                <w:szCs w:val="20"/>
              </w:rPr>
              <w:lastRenderedPageBreak/>
              <w:t>unitaire d’un article au bordereau se situe entre 10$ et 100$/unité; </w:t>
            </w:r>
          </w:p>
          <w:p w14:paraId="2588835B" w14:textId="77777777" w:rsidR="003D18E8" w:rsidRPr="00AE003F" w:rsidRDefault="003F6C3D" w:rsidP="003F6C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iii) </w:t>
            </w:r>
            <w:r w:rsidR="003D18E8" w:rsidRPr="00AE003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sans dépasser deux décimales, lorsque le prix unitaire d’un article au bordereau est supérieur à 100$/unité. </w:t>
            </w:r>
          </w:p>
          <w:p w14:paraId="01240BE2" w14:textId="77777777" w:rsidR="003D18E8" w:rsidRPr="00AE003F" w:rsidRDefault="003D18E8" w:rsidP="008748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2FB" w:rsidRPr="00AE003F" w14:paraId="3DF17834" w14:textId="77777777" w:rsidTr="005A711D">
        <w:tc>
          <w:tcPr>
            <w:tcW w:w="2926" w:type="dxa"/>
            <w:tcBorders>
              <w:bottom w:val="single" w:sz="4" w:space="0" w:color="auto"/>
            </w:tcBorders>
          </w:tcPr>
          <w:p w14:paraId="1D04B82A" w14:textId="77777777" w:rsidR="00A362FB" w:rsidRPr="00AE003F" w:rsidRDefault="003D18E8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lastRenderedPageBreak/>
              <w:t>5.6.4.4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14:paraId="5919D4DC" w14:textId="77777777" w:rsidR="00A362FB" w:rsidRPr="00AE003F" w:rsidRDefault="003D18E8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>Ajout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14:paraId="4F07DF34" w14:textId="77777777" w:rsidR="003D18E8" w:rsidRPr="00AE003F" w:rsidRDefault="003D18E8" w:rsidP="003D18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03F">
              <w:rPr>
                <w:rFonts w:ascii="Arial" w:hAnsi="Arial" w:cs="Arial"/>
                <w:sz w:val="20"/>
                <w:szCs w:val="20"/>
              </w:rPr>
              <w:t xml:space="preserve">Création d’un nouvel article : </w:t>
            </w:r>
          </w:p>
          <w:p w14:paraId="7C0A9B37" w14:textId="77777777" w:rsidR="00A362FB" w:rsidRPr="00AE003F" w:rsidRDefault="003D18E8" w:rsidP="0087487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E003F">
              <w:rPr>
                <w:rFonts w:ascii="Arial" w:hAnsi="Arial" w:cs="Arial"/>
                <w:i/>
                <w:color w:val="FF0000"/>
                <w:sz w:val="20"/>
                <w:szCs w:val="20"/>
              </w:rPr>
              <w:t>L’entrepreneur ne  peut exiger compensation pour les Frais généraux de chantier dans le cas où des travaux correctifs de déficiences sont effectués suite à la réception provisoire lors de la période de garantie</w:t>
            </w:r>
            <w:r w:rsidRPr="00AE003F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5A711D" w:rsidRPr="00AE003F" w14:paraId="71C82842" w14:textId="77777777" w:rsidTr="005A711D">
        <w:tc>
          <w:tcPr>
            <w:tcW w:w="8780" w:type="dxa"/>
            <w:gridSpan w:val="3"/>
            <w:shd w:val="solid" w:color="A6A6A6" w:themeColor="background1" w:themeShade="A6" w:fill="auto"/>
          </w:tcPr>
          <w:p w14:paraId="739D3A08" w14:textId="77777777" w:rsidR="005A711D" w:rsidRPr="00AE003F" w:rsidRDefault="005A711D" w:rsidP="003D18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A711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Annexe</w:t>
            </w:r>
          </w:p>
        </w:tc>
      </w:tr>
      <w:tr w:rsidR="005A711D" w:rsidRPr="00AE003F" w14:paraId="671E23CA" w14:textId="77777777" w:rsidTr="00BA4273">
        <w:tc>
          <w:tcPr>
            <w:tcW w:w="2926" w:type="dxa"/>
          </w:tcPr>
          <w:p w14:paraId="26BD66C9" w14:textId="77777777" w:rsidR="005A711D" w:rsidRPr="00AE003F" w:rsidRDefault="005A711D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Annexe S</w:t>
            </w:r>
          </w:p>
        </w:tc>
        <w:tc>
          <w:tcPr>
            <w:tcW w:w="2927" w:type="dxa"/>
          </w:tcPr>
          <w:p w14:paraId="4B1CFBC5" w14:textId="77777777" w:rsidR="005A711D" w:rsidRPr="00AE003F" w:rsidRDefault="005A711D" w:rsidP="00E57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Ajout</w:t>
            </w:r>
          </w:p>
        </w:tc>
        <w:tc>
          <w:tcPr>
            <w:tcW w:w="2927" w:type="dxa"/>
          </w:tcPr>
          <w:p w14:paraId="31F38ABC" w14:textId="77777777" w:rsidR="005A711D" w:rsidRPr="005A711D" w:rsidRDefault="005A711D" w:rsidP="003D18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Ajout de l’annexe S de la </w:t>
            </w:r>
            <w:r w:rsidRPr="005A711D">
              <w:rPr>
                <w:rFonts w:ascii="Arial" w:hAnsi="Arial" w:cs="Arial"/>
                <w:i/>
                <w:color w:val="FF0000"/>
                <w:sz w:val="20"/>
                <w:szCs w:val="20"/>
              </w:rPr>
              <w:t>Charte de la langue française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A4FDFE4" w14:textId="77777777" w:rsidR="00BA4273" w:rsidRPr="00BA4273" w:rsidRDefault="00BA4273" w:rsidP="00BA4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4CE9B2" w14:textId="77777777" w:rsidR="00BA4273" w:rsidRDefault="00BA4273"/>
    <w:p w14:paraId="62AE3086" w14:textId="77777777" w:rsidR="00BA4273" w:rsidRDefault="00BA4273"/>
    <w:sectPr w:rsidR="00BA4273" w:rsidSect="00D81F7F">
      <w:footerReference w:type="default" r:id="rId8"/>
      <w:pgSz w:w="12240" w:h="15842"/>
      <w:pgMar w:top="1418" w:right="1800" w:bottom="1418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461A9" w14:textId="77777777" w:rsidR="00A94F6E" w:rsidRDefault="00A94F6E" w:rsidP="003D24DE">
      <w:pPr>
        <w:spacing w:after="0" w:line="240" w:lineRule="auto"/>
      </w:pPr>
      <w:r>
        <w:separator/>
      </w:r>
    </w:p>
  </w:endnote>
  <w:endnote w:type="continuationSeparator" w:id="0">
    <w:p w14:paraId="36050B0F" w14:textId="77777777" w:rsidR="00A94F6E" w:rsidRDefault="00A94F6E" w:rsidP="003D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4F874" w14:textId="77777777" w:rsidR="003D24DE" w:rsidRDefault="003D24DE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Révision novembre 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fr-FR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5A711D" w:rsidRPr="005A711D">
      <w:rPr>
        <w:rFonts w:asciiTheme="majorHAnsi" w:eastAsiaTheme="majorEastAsia" w:hAnsiTheme="majorHAnsi" w:cstheme="majorBidi"/>
        <w:noProof/>
        <w:lang w:val="fr-FR"/>
      </w:rPr>
      <w:t>7</w:t>
    </w:r>
    <w:r>
      <w:rPr>
        <w:rFonts w:asciiTheme="majorHAnsi" w:eastAsiaTheme="majorEastAsia" w:hAnsiTheme="majorHAnsi" w:cstheme="majorBidi"/>
      </w:rPr>
      <w:fldChar w:fldCharType="end"/>
    </w:r>
  </w:p>
  <w:p w14:paraId="595C65F6" w14:textId="77777777" w:rsidR="003D24DE" w:rsidRDefault="003D24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6F1BB" w14:textId="77777777" w:rsidR="00A94F6E" w:rsidRDefault="00A94F6E" w:rsidP="003D24DE">
      <w:pPr>
        <w:spacing w:after="0" w:line="240" w:lineRule="auto"/>
      </w:pPr>
      <w:r>
        <w:separator/>
      </w:r>
    </w:p>
  </w:footnote>
  <w:footnote w:type="continuationSeparator" w:id="0">
    <w:p w14:paraId="45F4A3C4" w14:textId="77777777" w:rsidR="00A94F6E" w:rsidRDefault="00A94F6E" w:rsidP="003D2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A66F4"/>
    <w:multiLevelType w:val="multilevel"/>
    <w:tmpl w:val="FBACA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76887"/>
    <w:multiLevelType w:val="hybridMultilevel"/>
    <w:tmpl w:val="6574A57A"/>
    <w:lvl w:ilvl="0" w:tplc="A092A2F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E0D03"/>
    <w:multiLevelType w:val="hybridMultilevel"/>
    <w:tmpl w:val="216A60D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076B"/>
    <w:multiLevelType w:val="multilevel"/>
    <w:tmpl w:val="6494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F6597"/>
    <w:multiLevelType w:val="hybridMultilevel"/>
    <w:tmpl w:val="A492FADC"/>
    <w:lvl w:ilvl="0" w:tplc="40F68F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76AFA"/>
    <w:multiLevelType w:val="multilevel"/>
    <w:tmpl w:val="914A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lowerRoman"/>
        <w:lvlText w:val="%1."/>
        <w:lvlJc w:val="right"/>
      </w:lvl>
    </w:lvlOverride>
  </w:num>
  <w:num w:numId="5">
    <w:abstractNumId w:val="3"/>
  </w:num>
  <w:num w:numId="6">
    <w:abstractNumId w:val="5"/>
    <w:lvlOverride w:ilvl="0">
      <w:lvl w:ilvl="0">
        <w:numFmt w:val="low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73"/>
    <w:rsid w:val="00013851"/>
    <w:rsid w:val="0001625F"/>
    <w:rsid w:val="00050F81"/>
    <w:rsid w:val="00055486"/>
    <w:rsid w:val="000F43F6"/>
    <w:rsid w:val="001129D4"/>
    <w:rsid w:val="001910AB"/>
    <w:rsid w:val="00240FAD"/>
    <w:rsid w:val="002C47AF"/>
    <w:rsid w:val="00334390"/>
    <w:rsid w:val="00345E94"/>
    <w:rsid w:val="003D18E8"/>
    <w:rsid w:val="003D24DE"/>
    <w:rsid w:val="003F6513"/>
    <w:rsid w:val="003F6C3D"/>
    <w:rsid w:val="0044572E"/>
    <w:rsid w:val="004705A5"/>
    <w:rsid w:val="0054394B"/>
    <w:rsid w:val="005A711D"/>
    <w:rsid w:val="005B63E0"/>
    <w:rsid w:val="005B782A"/>
    <w:rsid w:val="0060702A"/>
    <w:rsid w:val="0070272F"/>
    <w:rsid w:val="0073705D"/>
    <w:rsid w:val="0074720F"/>
    <w:rsid w:val="007B5173"/>
    <w:rsid w:val="008642BC"/>
    <w:rsid w:val="00874875"/>
    <w:rsid w:val="00891A3D"/>
    <w:rsid w:val="008C307F"/>
    <w:rsid w:val="008E7F4B"/>
    <w:rsid w:val="008F341C"/>
    <w:rsid w:val="0093163E"/>
    <w:rsid w:val="00935F2B"/>
    <w:rsid w:val="009A74CB"/>
    <w:rsid w:val="00A362FB"/>
    <w:rsid w:val="00A94F6E"/>
    <w:rsid w:val="00AC0CBC"/>
    <w:rsid w:val="00AE003F"/>
    <w:rsid w:val="00BA4273"/>
    <w:rsid w:val="00BD1D5A"/>
    <w:rsid w:val="00C02D10"/>
    <w:rsid w:val="00C53B2D"/>
    <w:rsid w:val="00CB1482"/>
    <w:rsid w:val="00D3603A"/>
    <w:rsid w:val="00D81F7F"/>
    <w:rsid w:val="00E10F27"/>
    <w:rsid w:val="00E57D73"/>
    <w:rsid w:val="00EB3408"/>
    <w:rsid w:val="00EC5DE0"/>
    <w:rsid w:val="00F0622D"/>
    <w:rsid w:val="00F5499B"/>
    <w:rsid w:val="00FB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C42C"/>
  <w15:docId w15:val="{F6361A59-6069-4D89-8971-C522AE31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27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A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70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B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3D24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24DE"/>
  </w:style>
  <w:style w:type="paragraph" w:styleId="Pieddepage">
    <w:name w:val="footer"/>
    <w:basedOn w:val="Normal"/>
    <w:link w:val="PieddepageCar"/>
    <w:uiPriority w:val="99"/>
    <w:unhideWhenUsed/>
    <w:rsid w:val="003D24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2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1504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Montréal</Company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Rooward ANGIBEAU</dc:creator>
  <cp:lastModifiedBy>Raouia BOUREZAK</cp:lastModifiedBy>
  <cp:revision>2</cp:revision>
  <dcterms:created xsi:type="dcterms:W3CDTF">2022-12-13T16:52:00Z</dcterms:created>
  <dcterms:modified xsi:type="dcterms:W3CDTF">2022-12-13T16:52:00Z</dcterms:modified>
</cp:coreProperties>
</file>